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76" w:rsidRDefault="00C24376" w:rsidP="006B1DB5">
      <w:pPr>
        <w:jc w:val="right"/>
        <w:rPr>
          <w:b/>
        </w:rPr>
      </w:pPr>
    </w:p>
    <w:p w:rsidR="00C24376" w:rsidRDefault="00C24376" w:rsidP="006B1DB5">
      <w:pPr>
        <w:jc w:val="right"/>
        <w:rPr>
          <w:b/>
        </w:rPr>
      </w:pPr>
    </w:p>
    <w:p w:rsidR="00B9684E" w:rsidRPr="0019689E" w:rsidRDefault="0019689E" w:rsidP="006B1DB5">
      <w:pPr>
        <w:jc w:val="right"/>
        <w:rPr>
          <w:b/>
        </w:rPr>
      </w:pPr>
      <w:r w:rsidRPr="0019689E">
        <w:rPr>
          <w:b/>
        </w:rPr>
        <w:t>УТВЕРЖДАЮ:</w:t>
      </w:r>
      <w:r w:rsidR="00B9684E" w:rsidRPr="0019689E">
        <w:rPr>
          <w:b/>
        </w:rPr>
        <w:t xml:space="preserve"> </w:t>
      </w:r>
    </w:p>
    <w:p w:rsidR="00B9684E" w:rsidRDefault="0019689E" w:rsidP="006B1DB5">
      <w:pPr>
        <w:jc w:val="right"/>
      </w:pPr>
      <w:r>
        <w:t>Начальник УКС ОАО «СХК»</w:t>
      </w:r>
    </w:p>
    <w:p w:rsidR="0019689E" w:rsidRDefault="0019689E" w:rsidP="006B1DB5">
      <w:pPr>
        <w:jc w:val="right"/>
      </w:pPr>
      <w:r>
        <w:t xml:space="preserve">__________ </w:t>
      </w:r>
      <w:r w:rsidR="00D179B0">
        <w:t xml:space="preserve">А.А. </w:t>
      </w:r>
      <w:proofErr w:type="spellStart"/>
      <w:r w:rsidR="00D179B0">
        <w:t>Таткин</w:t>
      </w:r>
      <w:proofErr w:type="spellEnd"/>
    </w:p>
    <w:p w:rsidR="0019689E" w:rsidRDefault="0019689E" w:rsidP="006B1DB5">
      <w:pPr>
        <w:jc w:val="right"/>
      </w:pPr>
      <w:r>
        <w:t>«___» ________ 201</w:t>
      </w:r>
      <w:r w:rsidR="00C75FAF">
        <w:t>2</w:t>
      </w:r>
      <w:r>
        <w:t>г.</w:t>
      </w:r>
    </w:p>
    <w:p w:rsidR="00B9684E" w:rsidRDefault="00B9684E" w:rsidP="006B1DB5">
      <w:pPr>
        <w:jc w:val="both"/>
        <w:rPr>
          <w:sz w:val="28"/>
          <w:szCs w:val="28"/>
        </w:rPr>
      </w:pPr>
    </w:p>
    <w:p w:rsidR="00906786" w:rsidRPr="00EC1F30" w:rsidRDefault="00906786" w:rsidP="006B1DB5">
      <w:pPr>
        <w:jc w:val="both"/>
        <w:rPr>
          <w:sz w:val="28"/>
          <w:szCs w:val="28"/>
        </w:rPr>
      </w:pPr>
    </w:p>
    <w:p w:rsidR="00B9684E" w:rsidRPr="00EC1F30" w:rsidRDefault="00EC1F30" w:rsidP="006B1DB5">
      <w:pPr>
        <w:jc w:val="center"/>
        <w:rPr>
          <w:b/>
        </w:rPr>
      </w:pPr>
      <w:r w:rsidRPr="00EC1F30">
        <w:rPr>
          <w:b/>
        </w:rPr>
        <w:t>ТЕХНИЧЕСКОЕ ЗАДАНИЕ</w:t>
      </w:r>
    </w:p>
    <w:p w:rsidR="007E7E8C" w:rsidRPr="000D1AAF" w:rsidRDefault="00EC1F30" w:rsidP="006B1DB5">
      <w:pPr>
        <w:jc w:val="center"/>
        <w:rPr>
          <w:b/>
        </w:rPr>
      </w:pPr>
      <w:r w:rsidRPr="000D1AAF">
        <w:rPr>
          <w:b/>
        </w:rPr>
        <w:t xml:space="preserve">на выполнение </w:t>
      </w:r>
      <w:r w:rsidR="007E7E8C" w:rsidRPr="000D1AAF">
        <w:rPr>
          <w:b/>
        </w:rPr>
        <w:t>строительно-монтажных и пусконаладочных работ по объекту</w:t>
      </w:r>
    </w:p>
    <w:p w:rsidR="007E7E8C" w:rsidRDefault="00824AF1" w:rsidP="006B1DB5">
      <w:pPr>
        <w:spacing w:line="288" w:lineRule="auto"/>
        <w:jc w:val="center"/>
        <w:rPr>
          <w:b/>
        </w:rPr>
      </w:pPr>
      <w:r>
        <w:rPr>
          <w:b/>
        </w:rPr>
        <w:t xml:space="preserve">«ОАО «СХК». ХМЗ. </w:t>
      </w:r>
      <w:r w:rsidRPr="00105144">
        <w:rPr>
          <w:b/>
        </w:rPr>
        <w:t>Здание 931 А. Замена электрического мостового кран</w:t>
      </w:r>
      <w:r>
        <w:rPr>
          <w:b/>
        </w:rPr>
        <w:t xml:space="preserve">а </w:t>
      </w:r>
      <w:r w:rsidRPr="00105144">
        <w:rPr>
          <w:b/>
          <w:lang w:val="en-US"/>
        </w:rPr>
        <w:t>Q</w:t>
      </w:r>
      <w:r w:rsidRPr="00105144">
        <w:rPr>
          <w:b/>
        </w:rPr>
        <w:t xml:space="preserve">=5т. </w:t>
      </w:r>
      <w:r>
        <w:rPr>
          <w:b/>
        </w:rPr>
        <w:t xml:space="preserve">    </w:t>
      </w:r>
      <w:r w:rsidRPr="00105144">
        <w:rPr>
          <w:b/>
        </w:rPr>
        <w:t>(</w:t>
      </w:r>
      <w:proofErr w:type="spellStart"/>
      <w:r w:rsidRPr="00105144">
        <w:rPr>
          <w:b/>
        </w:rPr>
        <w:t>рег</w:t>
      </w:r>
      <w:proofErr w:type="spellEnd"/>
      <w:r w:rsidRPr="00105144">
        <w:rPr>
          <w:b/>
        </w:rPr>
        <w:t>. №232)»</w:t>
      </w:r>
    </w:p>
    <w:p w:rsidR="007E7E8C" w:rsidRPr="00501C44" w:rsidRDefault="007E7E8C" w:rsidP="006B1DB5">
      <w:pPr>
        <w:spacing w:line="288" w:lineRule="auto"/>
        <w:jc w:val="center"/>
        <w:rPr>
          <w:b/>
        </w:rPr>
      </w:pPr>
      <w:r w:rsidRPr="00501C44">
        <w:rPr>
          <w:b/>
        </w:rPr>
        <w:t>Требования к включению в закупочную документацию «Информационной карты»</w:t>
      </w:r>
    </w:p>
    <w:p w:rsidR="00906786" w:rsidRDefault="00906786" w:rsidP="006B1DB5">
      <w:pPr>
        <w:spacing w:line="288" w:lineRule="auto"/>
        <w:jc w:val="center"/>
        <w:rPr>
          <w:b/>
        </w:rPr>
      </w:pPr>
    </w:p>
    <w:p w:rsidR="007E7E8C" w:rsidRPr="00501C44" w:rsidRDefault="007E7E8C" w:rsidP="006B1DB5">
      <w:pPr>
        <w:spacing w:line="288" w:lineRule="auto"/>
        <w:jc w:val="center"/>
        <w:rPr>
          <w:b/>
        </w:rPr>
      </w:pPr>
      <w:r>
        <w:rPr>
          <w:b/>
        </w:rPr>
        <w:t xml:space="preserve">1. </w:t>
      </w:r>
      <w:r w:rsidRPr="00501C44">
        <w:rPr>
          <w:b/>
        </w:rPr>
        <w:t>Место выполнения работ</w:t>
      </w:r>
    </w:p>
    <w:p w:rsidR="007E7E8C" w:rsidRDefault="007E7E8C" w:rsidP="006B1DB5">
      <w:pPr>
        <w:spacing w:line="288" w:lineRule="auto"/>
        <w:ind w:firstLine="709"/>
        <w:jc w:val="both"/>
      </w:pPr>
      <w:r w:rsidRPr="000D1AAF">
        <w:t xml:space="preserve">ОАО «Сибирский химический комбинат», </w:t>
      </w:r>
      <w:r w:rsidR="00EE4EA5" w:rsidRPr="000D1AAF">
        <w:t>ХМЗ</w:t>
      </w:r>
      <w:r w:rsidRPr="000D1AAF">
        <w:t xml:space="preserve">, </w:t>
      </w:r>
      <w:r w:rsidR="00350BB6" w:rsidRPr="000D1AAF">
        <w:t>здани</w:t>
      </w:r>
      <w:r w:rsidR="00904D14" w:rsidRPr="000D1AAF">
        <w:t xml:space="preserve">е </w:t>
      </w:r>
      <w:r w:rsidR="00492CAD" w:rsidRPr="000D1AAF">
        <w:t>93</w:t>
      </w:r>
      <w:r w:rsidR="000D1AAF" w:rsidRPr="000D1AAF">
        <w:t>1</w:t>
      </w:r>
      <w:r w:rsidR="00824AF1">
        <w:t>А</w:t>
      </w:r>
      <w:r w:rsidR="00904D14" w:rsidRPr="000D1AAF">
        <w:t>.</w:t>
      </w:r>
    </w:p>
    <w:p w:rsidR="007E7E8C" w:rsidRPr="00501C44" w:rsidRDefault="007E7E8C" w:rsidP="006B1DB5">
      <w:pPr>
        <w:spacing w:line="288" w:lineRule="auto"/>
        <w:jc w:val="center"/>
        <w:rPr>
          <w:b/>
        </w:rPr>
      </w:pPr>
      <w:r>
        <w:rPr>
          <w:b/>
        </w:rPr>
        <w:t xml:space="preserve">2. </w:t>
      </w:r>
      <w:r w:rsidRPr="00501C44">
        <w:rPr>
          <w:b/>
        </w:rPr>
        <w:t>Сроки (период) выполнения работ</w:t>
      </w:r>
    </w:p>
    <w:p w:rsidR="007E7E8C" w:rsidRPr="00501C44" w:rsidRDefault="007E7E8C" w:rsidP="006B1DB5">
      <w:pPr>
        <w:spacing w:line="288" w:lineRule="auto"/>
        <w:ind w:firstLine="709"/>
        <w:jc w:val="both"/>
      </w:pPr>
      <w:r w:rsidRPr="00501C44">
        <w:t xml:space="preserve">Ввод  в эксплуатацию данного объекта капитального строительства запланирован на </w:t>
      </w:r>
      <w:r w:rsidR="00036E5D">
        <w:t>30 ноября</w:t>
      </w:r>
      <w:r w:rsidRPr="00036E5D">
        <w:t xml:space="preserve"> 201</w:t>
      </w:r>
      <w:r w:rsidR="00904D14" w:rsidRPr="00036E5D">
        <w:t>3</w:t>
      </w:r>
      <w:r w:rsidRPr="00036E5D">
        <w:t>года.</w:t>
      </w:r>
    </w:p>
    <w:p w:rsidR="00C24376" w:rsidRDefault="002152C5" w:rsidP="00C24376">
      <w:pPr>
        <w:spacing w:line="288" w:lineRule="auto"/>
        <w:jc w:val="center"/>
        <w:rPr>
          <w:b/>
        </w:rPr>
      </w:pPr>
      <w:r>
        <w:rPr>
          <w:b/>
        </w:rPr>
        <w:t xml:space="preserve">3. </w:t>
      </w:r>
      <w:r w:rsidRPr="00501C44">
        <w:rPr>
          <w:b/>
        </w:rPr>
        <w:t>Порядок оплаты</w:t>
      </w:r>
      <w:r w:rsidR="00C24376">
        <w:rPr>
          <w:b/>
        </w:rPr>
        <w:t xml:space="preserve"> </w:t>
      </w:r>
    </w:p>
    <w:p w:rsidR="00C24376" w:rsidRPr="00257C8C" w:rsidRDefault="00C24376" w:rsidP="00C24376">
      <w:pPr>
        <w:spacing w:line="288" w:lineRule="auto"/>
        <w:jc w:val="center"/>
      </w:pPr>
      <w:proofErr w:type="gramStart"/>
      <w:r w:rsidRPr="00FD40B0">
        <w:t>До заключения договора, но не ранее 10-ти и не позднее 20-ти дней со дня размещения на официальном сайте протокола оценки и сопоставления заявок на участие в конкурсе, на основании которого заключается договор, Подрядчик предоставляет Заказчику обеспечение обязательств по настоящему Договору и исполнения гарантийных обязательств в виде безотзывной банковской гарантии, выданной банком, или в форме денежных средств путем их перечисления Заказчику</w:t>
      </w:r>
      <w:proofErr w:type="gramEnd"/>
      <w:r w:rsidRPr="00FD40B0">
        <w:rPr>
          <w:b/>
        </w:rPr>
        <w:t xml:space="preserve">. </w:t>
      </w:r>
      <w:r w:rsidRPr="009B03AB">
        <w:t>Размер</w:t>
      </w:r>
      <w:r>
        <w:rPr>
          <w:b/>
        </w:rPr>
        <w:t xml:space="preserve"> у</w:t>
      </w:r>
      <w:r w:rsidRPr="00257C8C">
        <w:t xml:space="preserve">казанное обеспечение </w:t>
      </w:r>
      <w:r>
        <w:t>составляет 5</w:t>
      </w:r>
      <w:r w:rsidRPr="009F0C96">
        <w:t>%</w:t>
      </w:r>
      <w:r>
        <w:t xml:space="preserve"> цены договора.</w:t>
      </w:r>
    </w:p>
    <w:p w:rsidR="00C24376" w:rsidRDefault="00C24376" w:rsidP="00C24376">
      <w:pPr>
        <w:pStyle w:val="31"/>
        <w:widowControl/>
        <w:shd w:val="clear" w:color="auto" w:fill="FFFFFF"/>
        <w:tabs>
          <w:tab w:val="left" w:pos="1276"/>
        </w:tabs>
        <w:spacing w:line="288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40B0">
        <w:rPr>
          <w:rFonts w:ascii="Times New Roman" w:hAnsi="Times New Roman" w:cs="Times New Roman"/>
          <w:sz w:val="24"/>
          <w:szCs w:val="24"/>
        </w:rPr>
        <w:t xml:space="preserve">Срок действия обеспечения </w:t>
      </w:r>
      <w:r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FD40B0">
        <w:rPr>
          <w:rFonts w:ascii="Times New Roman" w:hAnsi="Times New Roman" w:cs="Times New Roman"/>
          <w:sz w:val="24"/>
          <w:szCs w:val="24"/>
          <w:shd w:val="clear" w:color="auto" w:fill="FFFFFF"/>
        </w:rPr>
        <w:t>срок исполнения обязательств по Договору</w:t>
      </w:r>
      <w:r w:rsidRPr="00FD40B0">
        <w:rPr>
          <w:rFonts w:ascii="Times New Roman" w:hAnsi="Times New Roman" w:cs="Times New Roman"/>
          <w:sz w:val="24"/>
          <w:szCs w:val="24"/>
        </w:rPr>
        <w:t>, включая гарантийны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FD40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</w:t>
      </w:r>
      <w:r w:rsidRPr="00FD40B0">
        <w:rPr>
          <w:rFonts w:ascii="Times New Roman" w:hAnsi="Times New Roman" w:cs="Times New Roman"/>
          <w:sz w:val="24"/>
          <w:szCs w:val="24"/>
        </w:rPr>
        <w:t xml:space="preserve">, плюс 60 дней. </w:t>
      </w:r>
      <w:r>
        <w:rPr>
          <w:rFonts w:ascii="Times New Roman" w:hAnsi="Times New Roman" w:cs="Times New Roman"/>
          <w:sz w:val="24"/>
          <w:szCs w:val="24"/>
        </w:rPr>
        <w:t>При этом на срок исполнения гарантийных обязательств сумма обеспечения может быть снижена на 2% (два процента) от Цены Договора.</w:t>
      </w:r>
    </w:p>
    <w:p w:rsidR="00F915E1" w:rsidRDefault="00F915E1" w:rsidP="00F915E1">
      <w:pPr>
        <w:pStyle w:val="31"/>
        <w:widowControl/>
        <w:tabs>
          <w:tab w:val="num" w:pos="90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01C44">
        <w:rPr>
          <w:rFonts w:ascii="Times New Roman" w:hAnsi="Times New Roman" w:cs="Times New Roman"/>
          <w:sz w:val="24"/>
          <w:szCs w:val="24"/>
        </w:rPr>
        <w:t>3.</w:t>
      </w:r>
      <w:r w:rsidR="00450D6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01C44">
        <w:rPr>
          <w:rFonts w:ascii="Times New Roman" w:hAnsi="Times New Roman" w:cs="Times New Roman"/>
          <w:sz w:val="24"/>
          <w:szCs w:val="24"/>
        </w:rPr>
        <w:t>Оплата выполненных работ осуществляется Заказчиком в течение 60 (шестидесяти) календарных дней, следующих за датой получения Заказчиком оригинала счета и счета-фактуры, оформленных Подрядчиком на основании:</w:t>
      </w:r>
    </w:p>
    <w:p w:rsidR="00F915E1" w:rsidRDefault="00F915E1" w:rsidP="00F915E1">
      <w:pPr>
        <w:pStyle w:val="31"/>
        <w:widowControl/>
        <w:tabs>
          <w:tab w:val="num" w:pos="90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01C44">
        <w:rPr>
          <w:rFonts w:ascii="Times New Roman" w:hAnsi="Times New Roman" w:cs="Times New Roman"/>
          <w:sz w:val="24"/>
          <w:szCs w:val="24"/>
        </w:rPr>
        <w:t>- Утвержденной проектно-сметной документации за фактически выполненные объемы работ по проекту;</w:t>
      </w:r>
    </w:p>
    <w:p w:rsidR="00F915E1" w:rsidRDefault="00F915E1" w:rsidP="00F915E1">
      <w:pPr>
        <w:pStyle w:val="31"/>
        <w:widowControl/>
        <w:tabs>
          <w:tab w:val="num" w:pos="90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1C44">
        <w:rPr>
          <w:rFonts w:ascii="Times New Roman" w:hAnsi="Times New Roman" w:cs="Times New Roman"/>
          <w:sz w:val="24"/>
          <w:szCs w:val="24"/>
        </w:rPr>
        <w:t>«Акта о приемке выполненных работ» (форма КС-2), принятого (подписанного) полномочным сотрудником/работником  Заказчика в 4 (четырех) экземплярах;</w:t>
      </w:r>
    </w:p>
    <w:p w:rsidR="00B045B2" w:rsidRPr="002567E2" w:rsidRDefault="00B045B2" w:rsidP="00F915E1">
      <w:pPr>
        <w:pStyle w:val="31"/>
        <w:widowControl/>
        <w:tabs>
          <w:tab w:val="num" w:pos="90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7E2">
        <w:rPr>
          <w:rFonts w:ascii="Times New Roman" w:hAnsi="Times New Roman" w:cs="Times New Roman"/>
          <w:sz w:val="24"/>
          <w:szCs w:val="24"/>
        </w:rPr>
        <w:t xml:space="preserve">- «Акта об </w:t>
      </w:r>
      <w:proofErr w:type="spellStart"/>
      <w:r w:rsidRPr="002567E2">
        <w:rPr>
          <w:rFonts w:ascii="Times New Roman" w:hAnsi="Times New Roman" w:cs="Times New Roman"/>
          <w:sz w:val="24"/>
          <w:szCs w:val="24"/>
        </w:rPr>
        <w:t>оприходовании</w:t>
      </w:r>
      <w:proofErr w:type="spellEnd"/>
      <w:r w:rsidRPr="002567E2">
        <w:rPr>
          <w:rFonts w:ascii="Times New Roman" w:hAnsi="Times New Roman" w:cs="Times New Roman"/>
          <w:sz w:val="24"/>
          <w:szCs w:val="24"/>
        </w:rPr>
        <w:t xml:space="preserve"> материальных ценностей, полученных при разборке и демонтаже» (форма М-35 с приложениями);</w:t>
      </w:r>
    </w:p>
    <w:p w:rsidR="00F915E1" w:rsidRPr="00501C44" w:rsidRDefault="00F915E1" w:rsidP="00F915E1">
      <w:pPr>
        <w:pStyle w:val="31"/>
        <w:widowControl/>
        <w:tabs>
          <w:tab w:val="left" w:pos="1276"/>
          <w:tab w:val="num" w:pos="1620"/>
          <w:tab w:val="num" w:pos="234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1C44">
        <w:rPr>
          <w:rFonts w:ascii="Times New Roman" w:hAnsi="Times New Roman" w:cs="Times New Roman"/>
          <w:sz w:val="24"/>
          <w:szCs w:val="24"/>
        </w:rPr>
        <w:t>«Справки о стоимости выполненных работ и затрат» (Форма КС-3) в 4 (четырех) экземплярах или иных актов о приемке выполненных работ, составленных по согласованной сторонами форме;</w:t>
      </w:r>
    </w:p>
    <w:p w:rsidR="00F915E1" w:rsidRDefault="00F915E1" w:rsidP="00F915E1">
      <w:pPr>
        <w:pStyle w:val="31"/>
        <w:widowControl/>
        <w:tabs>
          <w:tab w:val="left" w:pos="1276"/>
          <w:tab w:val="num" w:pos="1620"/>
          <w:tab w:val="num" w:pos="234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1C44">
        <w:rPr>
          <w:rFonts w:ascii="Times New Roman" w:hAnsi="Times New Roman" w:cs="Times New Roman"/>
          <w:sz w:val="24"/>
          <w:szCs w:val="24"/>
        </w:rPr>
        <w:t>Оригинала счета и счёта-фактуры, предоставленной не позднее 5 дней со дня подписания Справк</w:t>
      </w:r>
      <w:r w:rsidR="00B045B2">
        <w:rPr>
          <w:rFonts w:ascii="Times New Roman" w:hAnsi="Times New Roman" w:cs="Times New Roman"/>
          <w:sz w:val="24"/>
          <w:szCs w:val="24"/>
        </w:rPr>
        <w:t>и о стоимости выполненных работ;</w:t>
      </w:r>
    </w:p>
    <w:p w:rsidR="00B045B2" w:rsidRPr="002567E2" w:rsidRDefault="00B045B2" w:rsidP="00F915E1">
      <w:pPr>
        <w:pStyle w:val="31"/>
        <w:widowControl/>
        <w:tabs>
          <w:tab w:val="left" w:pos="1276"/>
          <w:tab w:val="num" w:pos="1620"/>
          <w:tab w:val="num" w:pos="234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2567E2">
        <w:rPr>
          <w:rFonts w:ascii="Times New Roman" w:hAnsi="Times New Roman" w:cs="Times New Roman"/>
          <w:sz w:val="24"/>
          <w:szCs w:val="24"/>
        </w:rPr>
        <w:t>- Журнала  учёта выполненных работ (форма КС-6а).</w:t>
      </w:r>
    </w:p>
    <w:p w:rsidR="003A1B34" w:rsidRDefault="003A1B34" w:rsidP="003A1B34">
      <w:pPr>
        <w:pStyle w:val="31"/>
        <w:widowControl/>
        <w:tabs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Затраты при производстве строительно-монтажных работ в зимнее время оплачиваются </w:t>
      </w:r>
      <w:r w:rsidR="00D57916">
        <w:rPr>
          <w:rFonts w:ascii="Times New Roman" w:hAnsi="Times New Roman" w:cs="Times New Roman"/>
          <w:sz w:val="24"/>
          <w:szCs w:val="24"/>
        </w:rPr>
        <w:t>исходя из фактических условий строительства (наружные работы или работы внутри здания)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49F5" w:rsidRDefault="009749F5" w:rsidP="009749F5">
      <w:pPr>
        <w:pStyle w:val="31"/>
        <w:widowControl/>
        <w:tabs>
          <w:tab w:val="num" w:pos="1287"/>
          <w:tab w:val="num" w:pos="1620"/>
          <w:tab w:val="num" w:pos="234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Расчёты за временные здания и сооружения производятся за фактически построенные временные здания и сооружения в пределах размера, предусмотренного сводным сметным расчётом.</w:t>
      </w:r>
    </w:p>
    <w:p w:rsidR="004641ED" w:rsidRPr="00501C44" w:rsidRDefault="004641ED" w:rsidP="00F915E1">
      <w:pPr>
        <w:pStyle w:val="31"/>
        <w:widowControl/>
        <w:tabs>
          <w:tab w:val="num" w:pos="1287"/>
          <w:tab w:val="num" w:pos="1620"/>
          <w:tab w:val="num" w:pos="234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Резерв средств на непредвидимые работы и затраты, включенный в объектные сметы, служит Заказчику для возмещения Подрядчику дополнительных затрат, возникших в процессе выполнения работ.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501C44">
        <w:rPr>
          <w:rFonts w:ascii="Times New Roman" w:hAnsi="Times New Roman" w:cs="Times New Roman"/>
          <w:sz w:val="24"/>
          <w:szCs w:val="24"/>
        </w:rPr>
        <w:t>3.</w:t>
      </w:r>
      <w:r w:rsidR="00450D61">
        <w:rPr>
          <w:rFonts w:ascii="Times New Roman" w:hAnsi="Times New Roman" w:cs="Times New Roman"/>
          <w:sz w:val="24"/>
          <w:szCs w:val="24"/>
        </w:rPr>
        <w:t>3</w:t>
      </w:r>
      <w:r w:rsidRPr="00501C44">
        <w:rPr>
          <w:rFonts w:ascii="Times New Roman" w:hAnsi="Times New Roman" w:cs="Times New Roman"/>
          <w:sz w:val="24"/>
          <w:szCs w:val="24"/>
        </w:rPr>
        <w:t>. Датой платежа является дата отметки банка на платежном документе Стороны, осуществляющей платеж. При этом Стороны самостоятельно несут все расходы, связанные с платежами.</w:t>
      </w:r>
    </w:p>
    <w:p w:rsidR="00F27683" w:rsidRDefault="00F27683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27683" w:rsidRDefault="00F27683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F915E1" w:rsidRDefault="00F915E1" w:rsidP="00F915E1">
      <w:pPr>
        <w:spacing w:line="288" w:lineRule="auto"/>
        <w:ind w:left="357"/>
        <w:jc w:val="center"/>
        <w:rPr>
          <w:b/>
        </w:rPr>
      </w:pPr>
      <w:r>
        <w:rPr>
          <w:b/>
        </w:rPr>
        <w:t xml:space="preserve">4. </w:t>
      </w:r>
      <w:r w:rsidRPr="00501C44">
        <w:rPr>
          <w:b/>
        </w:rPr>
        <w:t xml:space="preserve">Требования к </w:t>
      </w:r>
      <w:r>
        <w:rPr>
          <w:b/>
        </w:rPr>
        <w:t>участникам, предъявл</w:t>
      </w:r>
      <w:r w:rsidR="009C164F">
        <w:rPr>
          <w:b/>
        </w:rPr>
        <w:t>яемые в соответствии с п.12.5.5</w:t>
      </w:r>
      <w:r>
        <w:rPr>
          <w:b/>
        </w:rPr>
        <w:t xml:space="preserve"> ЕОСЗ, и перечень документов, подтверждающих соответствие предъявляемым требованиям</w:t>
      </w:r>
    </w:p>
    <w:p w:rsidR="009C164F" w:rsidRPr="00303C18" w:rsidRDefault="009C164F" w:rsidP="009C164F">
      <w:pPr>
        <w:widowControl w:val="0"/>
        <w:spacing w:line="288" w:lineRule="auto"/>
        <w:rPr>
          <w:color w:val="000000"/>
        </w:rPr>
      </w:pPr>
      <w:r w:rsidRPr="00547F06">
        <w:t>4.1.</w:t>
      </w:r>
      <w:r>
        <w:rPr>
          <w:b/>
        </w:rPr>
        <w:t xml:space="preserve"> </w:t>
      </w:r>
      <w:r>
        <w:t>Участник процедуры закупки должен обладать достаточными финансовыми ресурсами</w:t>
      </w:r>
      <w:r w:rsidRPr="0077641D">
        <w:t xml:space="preserve"> </w:t>
      </w:r>
      <w:r>
        <w:t>и профессиональной компетентностью, а именно:</w:t>
      </w:r>
    </w:p>
    <w:p w:rsidR="009C164F" w:rsidRDefault="009C164F" w:rsidP="009C164F">
      <w:pPr>
        <w:widowControl w:val="0"/>
        <w:numPr>
          <w:ilvl w:val="0"/>
          <w:numId w:val="7"/>
        </w:numPr>
        <w:spacing w:line="288" w:lineRule="auto"/>
        <w:ind w:left="357" w:hanging="357"/>
        <w:rPr>
          <w:color w:val="000000"/>
        </w:rPr>
      </w:pPr>
      <w:r>
        <w:rPr>
          <w:color w:val="000000"/>
        </w:rPr>
        <w:t>чистые активы на последнюю отчетную дату соизмеримы со стоимостью заключаемого договора по следующей формуле: ЧА/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≥ 1 </w:t>
      </w:r>
    </w:p>
    <w:p w:rsidR="009C164F" w:rsidRDefault="009C164F" w:rsidP="009C164F">
      <w:pPr>
        <w:widowControl w:val="0"/>
        <w:spacing w:line="288" w:lineRule="auto"/>
        <w:ind w:firstLine="357"/>
        <w:rPr>
          <w:color w:val="000000"/>
        </w:rPr>
      </w:pPr>
      <w:r>
        <w:rPr>
          <w:color w:val="000000"/>
        </w:rPr>
        <w:t xml:space="preserve">где </w:t>
      </w:r>
      <w:proofErr w:type="spellStart"/>
      <w:r>
        <w:rPr>
          <w:color w:val="000000"/>
        </w:rPr>
        <w:t>ЧА-сумма</w:t>
      </w:r>
      <w:proofErr w:type="spellEnd"/>
      <w:r>
        <w:rPr>
          <w:color w:val="000000"/>
        </w:rPr>
        <w:t xml:space="preserve"> чистых активов за последний отчетный период;</w:t>
      </w:r>
    </w:p>
    <w:p w:rsidR="009C164F" w:rsidRDefault="009C164F" w:rsidP="009C164F">
      <w:pPr>
        <w:widowControl w:val="0"/>
        <w:spacing w:line="288" w:lineRule="auto"/>
        <w:ind w:firstLine="357"/>
        <w:rPr>
          <w:color w:val="000000"/>
        </w:rPr>
      </w:pPr>
      <w:r>
        <w:rPr>
          <w:color w:val="000000"/>
          <w:lang w:val="en-US"/>
        </w:rPr>
        <w:t>S</w:t>
      </w:r>
      <w:r>
        <w:rPr>
          <w:color w:val="000000"/>
        </w:rPr>
        <w:t xml:space="preserve"> – </w:t>
      </w:r>
      <w:proofErr w:type="gramStart"/>
      <w:r>
        <w:rPr>
          <w:color w:val="000000"/>
        </w:rPr>
        <w:t>сумма</w:t>
      </w:r>
      <w:proofErr w:type="gramEnd"/>
      <w:r>
        <w:rPr>
          <w:color w:val="000000"/>
        </w:rPr>
        <w:t xml:space="preserve"> контракта без НДС. При стоимости договора свыше 100 000 000 руб., </w:t>
      </w:r>
      <w:r>
        <w:rPr>
          <w:color w:val="000000"/>
          <w:lang w:val="en-US"/>
        </w:rPr>
        <w:t>S</w:t>
      </w:r>
      <w:r>
        <w:rPr>
          <w:color w:val="000000"/>
        </w:rPr>
        <w:t xml:space="preserve"> равняется 100 000 000 руб.</w:t>
      </w:r>
    </w:p>
    <w:p w:rsidR="009C164F" w:rsidRPr="00007281" w:rsidRDefault="009C164F" w:rsidP="009C164F">
      <w:pPr>
        <w:widowControl w:val="0"/>
        <w:numPr>
          <w:ilvl w:val="0"/>
          <w:numId w:val="7"/>
        </w:numPr>
        <w:spacing w:line="288" w:lineRule="auto"/>
        <w:ind w:left="357" w:hanging="357"/>
        <w:rPr>
          <w:color w:val="000000"/>
        </w:rPr>
      </w:pPr>
      <w:r w:rsidRPr="00007281">
        <w:rPr>
          <w:color w:val="000000"/>
        </w:rPr>
        <w:t>Документы, подтверждающие финансовое состояние участника:</w:t>
      </w:r>
    </w:p>
    <w:p w:rsidR="009C164F" w:rsidRPr="00007281" w:rsidRDefault="009C164F" w:rsidP="009C164F">
      <w:pPr>
        <w:widowControl w:val="0"/>
        <w:numPr>
          <w:ilvl w:val="0"/>
          <w:numId w:val="8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line="288" w:lineRule="auto"/>
        <w:ind w:left="735" w:hanging="425"/>
        <w:rPr>
          <w:color w:val="000000"/>
        </w:rPr>
      </w:pPr>
      <w:r w:rsidRPr="00007281">
        <w:rPr>
          <w:color w:val="000000"/>
        </w:rPr>
        <w:t xml:space="preserve">Копии формы № 1 "Бухгалтерский баланс" за </w:t>
      </w:r>
      <w:r>
        <w:rPr>
          <w:color w:val="000000"/>
        </w:rPr>
        <w:t>последний отчетный период</w:t>
      </w:r>
      <w:r w:rsidRPr="00007281">
        <w:rPr>
          <w:color w:val="000000"/>
        </w:rPr>
        <w:t xml:space="preserve"> с отметкой налогового органа о приеме либо с приложением протокола контроля к документу (при передаче отчетности в электронном виде);</w:t>
      </w:r>
    </w:p>
    <w:p w:rsidR="009C164F" w:rsidRPr="00007281" w:rsidRDefault="009C164F" w:rsidP="009C164F">
      <w:pPr>
        <w:widowControl w:val="0"/>
        <w:numPr>
          <w:ilvl w:val="0"/>
          <w:numId w:val="8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line="288" w:lineRule="auto"/>
        <w:ind w:left="735" w:hanging="425"/>
        <w:rPr>
          <w:color w:val="000000"/>
        </w:rPr>
      </w:pPr>
      <w:r w:rsidRPr="00007281">
        <w:rPr>
          <w:color w:val="000000"/>
        </w:rPr>
        <w:t xml:space="preserve">Копии формы № 2 "Отчет о прибылях и убытках" за </w:t>
      </w:r>
      <w:r>
        <w:rPr>
          <w:color w:val="000000"/>
        </w:rPr>
        <w:t>последний отчетный период</w:t>
      </w:r>
      <w:r w:rsidRPr="00007281">
        <w:rPr>
          <w:color w:val="000000"/>
        </w:rPr>
        <w:t xml:space="preserve"> с отметкой налогового органа о приеме либо с приложением протокола контроля к документу (при передаче отчетности в электронном виде);</w:t>
      </w:r>
    </w:p>
    <w:p w:rsidR="009C164F" w:rsidRDefault="009C164F" w:rsidP="009C164F">
      <w:pPr>
        <w:spacing w:line="288" w:lineRule="auto"/>
        <w:ind w:firstLine="310"/>
        <w:rPr>
          <w:color w:val="000000"/>
        </w:rPr>
      </w:pPr>
      <w:r w:rsidRPr="00007281">
        <w:rPr>
          <w:color w:val="000000"/>
        </w:rPr>
        <w:t>В случае применения упрощенной системы налогообложения предоставляются копии налоговых деклараций  по налогу на прибыль  за 2009 год, 2010 год</w:t>
      </w:r>
      <w:r w:rsidR="007A7D0C">
        <w:rPr>
          <w:color w:val="000000"/>
        </w:rPr>
        <w:t>, 2011 год</w:t>
      </w:r>
      <w:r w:rsidRPr="00007281">
        <w:rPr>
          <w:color w:val="000000"/>
        </w:rPr>
        <w:t xml:space="preserve"> и  на последнюю отчетную дату</w:t>
      </w:r>
      <w:r>
        <w:rPr>
          <w:color w:val="000000"/>
        </w:rPr>
        <w:t>.</w:t>
      </w:r>
    </w:p>
    <w:p w:rsidR="009C164F" w:rsidRDefault="009C164F" w:rsidP="009C164F">
      <w:pPr>
        <w:spacing w:line="288" w:lineRule="auto"/>
        <w:ind w:firstLine="310"/>
      </w:pPr>
      <w:r>
        <w:rPr>
          <w:color w:val="000000"/>
        </w:rPr>
        <w:tab/>
        <w:t xml:space="preserve">4.2. К репутации: </w:t>
      </w:r>
      <w:r w:rsidRPr="00303C18">
        <w:t>иметь не менее 3 положительных отзывов о работе с Заказчиками в соответствии с предметом настоящего конкурса</w:t>
      </w:r>
      <w:r>
        <w:t>.</w:t>
      </w:r>
    </w:p>
    <w:p w:rsidR="009C164F" w:rsidRDefault="009C164F" w:rsidP="009C164F">
      <w:pPr>
        <w:spacing w:line="288" w:lineRule="auto"/>
        <w:ind w:firstLine="310"/>
        <w:rPr>
          <w:b/>
        </w:rPr>
      </w:pPr>
      <w:r>
        <w:tab/>
        <w:t xml:space="preserve">4.3. К квалификации: </w:t>
      </w:r>
      <w:r w:rsidRPr="009F4E52">
        <w:t xml:space="preserve">сертификат соответствия системы менеджмента качества требованиям стандарта </w:t>
      </w:r>
      <w:r w:rsidRPr="009F4E52">
        <w:rPr>
          <w:lang w:val="en-US"/>
        </w:rPr>
        <w:t>ISO</w:t>
      </w:r>
      <w:r w:rsidRPr="009F4E52">
        <w:t>-9001</w:t>
      </w:r>
      <w:r w:rsidRPr="0077641D">
        <w:t xml:space="preserve"> </w:t>
      </w:r>
      <w:r>
        <w:t>или аналогичные, если таковые имеются.</w:t>
      </w:r>
    </w:p>
    <w:p w:rsidR="009C164F" w:rsidRDefault="009C164F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A172CE" w:rsidRDefault="00A172CE" w:rsidP="009C164F">
      <w:pPr>
        <w:spacing w:line="288" w:lineRule="auto"/>
        <w:ind w:left="357"/>
        <w:jc w:val="both"/>
        <w:rPr>
          <w:b/>
        </w:rPr>
      </w:pPr>
    </w:p>
    <w:p w:rsidR="00F915E1" w:rsidRPr="00F503A7" w:rsidRDefault="00F915E1" w:rsidP="0080644E">
      <w:pPr>
        <w:ind w:left="540" w:hanging="540"/>
        <w:jc w:val="center"/>
        <w:rPr>
          <w:b/>
        </w:rPr>
      </w:pPr>
      <w:r w:rsidRPr="00F503A7">
        <w:rPr>
          <w:b/>
        </w:rPr>
        <w:t xml:space="preserve">5. Требования </w:t>
      </w:r>
      <w:r>
        <w:rPr>
          <w:b/>
        </w:rPr>
        <w:t>к участникам, предъявляемые в соотве</w:t>
      </w:r>
      <w:r w:rsidR="009C164F">
        <w:rPr>
          <w:b/>
        </w:rPr>
        <w:t>тствии с пунктами 12.5.1 (б)</w:t>
      </w:r>
      <w:r>
        <w:rPr>
          <w:b/>
        </w:rPr>
        <w:t xml:space="preserve"> ЕОСЗ</w:t>
      </w:r>
    </w:p>
    <w:p w:rsidR="00F915E1" w:rsidRPr="004C1A24" w:rsidRDefault="00F915E1" w:rsidP="0080644E">
      <w:pPr>
        <w:ind w:left="357"/>
        <w:jc w:val="both"/>
      </w:pPr>
      <w:r>
        <w:tab/>
      </w:r>
      <w:r w:rsidRPr="0038372D">
        <w:t xml:space="preserve">5.1. </w:t>
      </w:r>
      <w:r>
        <w:t>Участник процедуры закупки должен иметь:</w:t>
      </w:r>
    </w:p>
    <w:p w:rsidR="00BC7E4D" w:rsidRPr="00BC7E4D" w:rsidRDefault="00F915E1" w:rsidP="0080644E">
      <w:pPr>
        <w:widowControl w:val="0"/>
        <w:numPr>
          <w:ilvl w:val="0"/>
          <w:numId w:val="7"/>
        </w:numPr>
        <w:ind w:left="357" w:hanging="357"/>
        <w:rPr>
          <w:color w:val="000000"/>
        </w:rPr>
      </w:pPr>
      <w:proofErr w:type="gramStart"/>
      <w:r>
        <w:t>Обладать правом (свидетельством СРО) на выполнение работ, которые оказывают влияние на безопасность объектов капитального строительства (согласно приказу №624 от 30.12.2009 Минрегионразвития РФ</w:t>
      </w:r>
      <w:r w:rsidR="00BC7E4D">
        <w:t>,</w:t>
      </w:r>
      <w:r w:rsidR="00BC7E4D" w:rsidRPr="00BC7E4D">
        <w:rPr>
          <w:rFonts w:cs="Calibri"/>
        </w:rPr>
        <w:t xml:space="preserve"> </w:t>
      </w:r>
      <w:r w:rsidR="00BC7E4D">
        <w:rPr>
          <w:rFonts w:cs="Calibri"/>
        </w:rPr>
        <w:t xml:space="preserve">в ред. </w:t>
      </w:r>
      <w:hyperlink r:id="rId8" w:history="1">
        <w:r w:rsidR="00BC7E4D" w:rsidRPr="00BC7E4D">
          <w:rPr>
            <w:rFonts w:cs="Calibri"/>
          </w:rPr>
          <w:t>Приказа</w:t>
        </w:r>
      </w:hyperlink>
      <w:r w:rsidR="00BC7E4D">
        <w:rPr>
          <w:rFonts w:cs="Calibri"/>
        </w:rPr>
        <w:t xml:space="preserve"> </w:t>
      </w:r>
      <w:proofErr w:type="spellStart"/>
      <w:r w:rsidR="00BC7E4D">
        <w:rPr>
          <w:rFonts w:cs="Calibri"/>
        </w:rPr>
        <w:t>Минрегиона</w:t>
      </w:r>
      <w:proofErr w:type="spellEnd"/>
      <w:r w:rsidR="00BC7E4D">
        <w:rPr>
          <w:rFonts w:cs="Calibri"/>
        </w:rPr>
        <w:t xml:space="preserve"> РФ от 23.06.2010 </w:t>
      </w:r>
      <w:proofErr w:type="gramEnd"/>
    </w:p>
    <w:p w:rsidR="0080644E" w:rsidRPr="0080644E" w:rsidRDefault="00BC7E4D" w:rsidP="0080644E">
      <w:pPr>
        <w:widowControl w:val="0"/>
        <w:numPr>
          <w:ilvl w:val="0"/>
          <w:numId w:val="61"/>
        </w:numPr>
        <w:ind w:left="357" w:hanging="357"/>
        <w:rPr>
          <w:color w:val="000000"/>
        </w:rPr>
      </w:pPr>
      <w:proofErr w:type="gramStart"/>
      <w:r>
        <w:rPr>
          <w:rFonts w:cs="Calibri"/>
        </w:rPr>
        <w:t>N 294</w:t>
      </w:r>
      <w:r w:rsidR="00F915E1">
        <w:t>).</w:t>
      </w:r>
      <w:proofErr w:type="gramEnd"/>
      <w:r w:rsidR="00F915E1">
        <w:t xml:space="preserve"> </w:t>
      </w:r>
      <w:r w:rsidR="008F319B">
        <w:t xml:space="preserve">Раздел </w:t>
      </w:r>
      <w:r w:rsidR="008F319B">
        <w:rPr>
          <w:lang w:val="en-US"/>
        </w:rPr>
        <w:t>III</w:t>
      </w:r>
      <w:r w:rsidR="00F915E1">
        <w:t xml:space="preserve"> </w:t>
      </w:r>
      <w:r w:rsidR="008F319B">
        <w:t>п</w:t>
      </w:r>
      <w:r w:rsidR="000D1AAF" w:rsidRPr="0096035C">
        <w:t>п.</w:t>
      </w:r>
      <w:r w:rsidR="00992011">
        <w:t>10.5</w:t>
      </w:r>
      <w:r w:rsidR="00033110">
        <w:t xml:space="preserve"> </w:t>
      </w:r>
      <w:proofErr w:type="gramStart"/>
      <w:r w:rsidR="00033110">
        <w:t>(</w:t>
      </w:r>
      <w:r w:rsidR="00033110" w:rsidRPr="00033110">
        <w:rPr>
          <w:rFonts w:cs="Calibri"/>
        </w:rPr>
        <w:t xml:space="preserve"> </w:t>
      </w:r>
      <w:proofErr w:type="gramEnd"/>
      <w:r w:rsidR="00033110">
        <w:rPr>
          <w:rFonts w:cs="Calibri"/>
        </w:rPr>
        <w:t>монтаж, усиление и демонтаж технологических конструкций)</w:t>
      </w:r>
      <w:r w:rsidR="00033110">
        <w:t xml:space="preserve">;         </w:t>
      </w:r>
      <w:r w:rsidR="00992011">
        <w:t xml:space="preserve"> 12.3</w:t>
      </w:r>
      <w:r w:rsidR="00033110">
        <w:t xml:space="preserve"> (</w:t>
      </w:r>
      <w:r w:rsidR="00033110">
        <w:rPr>
          <w:rFonts w:cs="Calibri"/>
        </w:rPr>
        <w:t>защитное покрытие лакокрасочными материалами</w:t>
      </w:r>
      <w:r w:rsidR="00033110">
        <w:t>)</w:t>
      </w:r>
      <w:r w:rsidR="00992011">
        <w:t>, 15.5</w:t>
      </w:r>
      <w:r w:rsidR="00033110">
        <w:t xml:space="preserve"> (</w:t>
      </w:r>
      <w:r w:rsidR="00033110">
        <w:rPr>
          <w:rFonts w:cs="Calibri"/>
        </w:rPr>
        <w:t>устройство системы электроснабжения</w:t>
      </w:r>
      <w:r w:rsidR="00033110">
        <w:t>);</w:t>
      </w:r>
      <w:r w:rsidR="00992011">
        <w:t xml:space="preserve"> 23.1</w:t>
      </w:r>
      <w:r w:rsidR="00033110">
        <w:t xml:space="preserve"> (</w:t>
      </w:r>
      <w:r w:rsidR="00033110">
        <w:rPr>
          <w:rFonts w:cs="Calibri"/>
        </w:rPr>
        <w:t>монтаж подъемно-транспортного оборудования</w:t>
      </w:r>
      <w:r w:rsidR="00033110">
        <w:t>);</w:t>
      </w:r>
      <w:r w:rsidR="00992011">
        <w:t xml:space="preserve"> 23.6</w:t>
      </w:r>
      <w:r w:rsidR="00033110">
        <w:t xml:space="preserve"> (</w:t>
      </w:r>
      <w:r w:rsidR="00033110">
        <w:rPr>
          <w:rFonts w:cs="Calibri"/>
        </w:rPr>
        <w:t>монтаж электротехнических установок, оборудования, систем автоматики и сигнализации</w:t>
      </w:r>
      <w:r w:rsidR="00033110">
        <w:t>);</w:t>
      </w:r>
      <w:r w:rsidR="00992011">
        <w:t xml:space="preserve"> </w:t>
      </w:r>
      <w:r w:rsidR="00033110">
        <w:t xml:space="preserve">    </w:t>
      </w:r>
      <w:r w:rsidR="00992011">
        <w:t>24.1</w:t>
      </w:r>
      <w:r w:rsidR="00033110">
        <w:t xml:space="preserve"> (</w:t>
      </w:r>
      <w:r w:rsidR="00033110">
        <w:rPr>
          <w:rFonts w:cs="Calibri"/>
        </w:rPr>
        <w:t>пусконаладочные работы подъемно-транспортного оборудования</w:t>
      </w:r>
      <w:r w:rsidR="00033110">
        <w:t>);</w:t>
      </w:r>
      <w:r w:rsidR="00992011">
        <w:t xml:space="preserve"> 24.7</w:t>
      </w:r>
      <w:r w:rsidR="00033110">
        <w:t>(</w:t>
      </w:r>
      <w:r w:rsidR="00033110">
        <w:rPr>
          <w:rFonts w:cs="Calibri"/>
        </w:rPr>
        <w:t>пусконаладочные работы автоматики в электроснабжении</w:t>
      </w:r>
      <w:r w:rsidR="00033110">
        <w:t>)</w:t>
      </w:r>
      <w:r w:rsidR="00992011">
        <w:t xml:space="preserve"> </w:t>
      </w:r>
      <w:r w:rsidR="000D1AAF">
        <w:t xml:space="preserve"> </w:t>
      </w:r>
      <w:r w:rsidR="00F915E1" w:rsidRPr="00F27683">
        <w:t>либо генподряда по п.33.1.12</w:t>
      </w:r>
      <w:r w:rsidR="00F915E1">
        <w:t xml:space="preserve"> перечня «Видов работ по строительству, которые оказывают влияние на безопасность объектов капитального строительства»</w:t>
      </w:r>
      <w:r>
        <w:t xml:space="preserve">. </w:t>
      </w:r>
    </w:p>
    <w:p w:rsidR="00F915E1" w:rsidRPr="0080644E" w:rsidRDefault="00F915E1" w:rsidP="0080644E">
      <w:pPr>
        <w:widowControl w:val="0"/>
        <w:numPr>
          <w:ilvl w:val="0"/>
          <w:numId w:val="7"/>
        </w:numPr>
        <w:ind w:left="357" w:hanging="357"/>
        <w:rPr>
          <w:color w:val="000000"/>
        </w:rPr>
      </w:pPr>
      <w:r>
        <w:t>В случае привлечения соисполнителей (субподрядчиков), соисполнители (субподрядчики) должны обладать свидетельством СРО, содержащим вышеперечисленные пункты перечня «Видов работ по строительству, которые оказывают влияние на безопасность объектов капитального строи</w:t>
      </w:r>
      <w:r w:rsidR="00BC7E4D">
        <w:t>тельства», в соответствии с выполняемыми видами работ.</w:t>
      </w:r>
    </w:p>
    <w:p w:rsidR="0080644E" w:rsidRPr="00A94F07" w:rsidRDefault="0080644E" w:rsidP="0080644E">
      <w:pPr>
        <w:widowControl w:val="0"/>
        <w:ind w:left="357"/>
        <w:rPr>
          <w:color w:val="000000"/>
        </w:rPr>
      </w:pPr>
    </w:p>
    <w:p w:rsidR="00F915E1" w:rsidRDefault="00F915E1" w:rsidP="0080644E">
      <w:pPr>
        <w:ind w:left="540" w:hanging="540"/>
        <w:jc w:val="center"/>
        <w:rPr>
          <w:b/>
        </w:rPr>
      </w:pPr>
      <w:r>
        <w:rPr>
          <w:b/>
        </w:rPr>
        <w:t>6. Предлагаемые заказчиком критерии и методика оценки участников, а также документы, предоставляемые участниками для соответствующих критериев</w:t>
      </w:r>
    </w:p>
    <w:p w:rsidR="008F319B" w:rsidRDefault="008F319B" w:rsidP="00033110">
      <w:pPr>
        <w:spacing w:after="240"/>
        <w:ind w:firstLine="540"/>
        <w:rPr>
          <w:color w:val="000000"/>
        </w:rPr>
      </w:pPr>
    </w:p>
    <w:p w:rsidR="0080644E" w:rsidRDefault="00F915E1" w:rsidP="00033110">
      <w:pPr>
        <w:spacing w:after="240"/>
        <w:ind w:firstLine="540"/>
        <w:rPr>
          <w:color w:val="000000"/>
        </w:rPr>
      </w:pPr>
      <w:r>
        <w:rPr>
          <w:color w:val="000000"/>
        </w:rPr>
        <w:t>6.1.</w:t>
      </w:r>
      <w:r w:rsidRPr="00007281">
        <w:rPr>
          <w:color w:val="000000"/>
        </w:rPr>
        <w:t xml:space="preserve">  Сведения и документы об участнике процедуры закупки:  </w:t>
      </w:r>
      <w:r>
        <w:rPr>
          <w:color w:val="000000"/>
        </w:rPr>
        <w:t xml:space="preserve">        </w:t>
      </w:r>
    </w:p>
    <w:p w:rsidR="0080644E" w:rsidRDefault="00F915E1" w:rsidP="00033110">
      <w:pPr>
        <w:spacing w:after="240"/>
        <w:ind w:firstLine="540"/>
        <w:rPr>
          <w:color w:val="000000"/>
        </w:rPr>
      </w:pPr>
      <w:r>
        <w:rPr>
          <w:color w:val="000000"/>
        </w:rPr>
        <w:t xml:space="preserve">6.1.1. </w:t>
      </w:r>
      <w:r w:rsidRPr="00007281">
        <w:rPr>
          <w:color w:val="000000"/>
        </w:rPr>
        <w:t>Договоры на выполнение строительно-монтажных работ в 20</w:t>
      </w:r>
      <w:r w:rsidR="00904D14">
        <w:rPr>
          <w:color w:val="000000"/>
        </w:rPr>
        <w:t>10</w:t>
      </w:r>
      <w:r w:rsidRPr="00007281">
        <w:rPr>
          <w:color w:val="000000"/>
        </w:rPr>
        <w:t>, 20</w:t>
      </w:r>
      <w:r w:rsidR="00904D14">
        <w:rPr>
          <w:color w:val="000000"/>
        </w:rPr>
        <w:t>11</w:t>
      </w:r>
      <w:r w:rsidRPr="00007281">
        <w:rPr>
          <w:color w:val="000000"/>
        </w:rPr>
        <w:t>, 201</w:t>
      </w:r>
      <w:r w:rsidR="00904D14">
        <w:rPr>
          <w:color w:val="000000"/>
        </w:rPr>
        <w:t>2</w:t>
      </w:r>
      <w:r w:rsidRPr="00007281">
        <w:rPr>
          <w:color w:val="000000"/>
        </w:rPr>
        <w:t xml:space="preserve"> гг. на предприятиях эк</w:t>
      </w:r>
      <w:r w:rsidR="003D5B64">
        <w:rPr>
          <w:color w:val="000000"/>
        </w:rPr>
        <w:t xml:space="preserve">сплуатирующих особо </w:t>
      </w:r>
      <w:proofErr w:type="spellStart"/>
      <w:r w:rsidR="003D5B64">
        <w:rPr>
          <w:color w:val="000000"/>
        </w:rPr>
        <w:t>радиационно</w:t>
      </w:r>
      <w:proofErr w:type="spellEnd"/>
      <w:r w:rsidR="003D5B64">
        <w:rPr>
          <w:color w:val="000000"/>
        </w:rPr>
        <w:t xml:space="preserve"> </w:t>
      </w:r>
      <w:r w:rsidRPr="00007281">
        <w:rPr>
          <w:color w:val="000000"/>
        </w:rPr>
        <w:t xml:space="preserve">опасные и </w:t>
      </w:r>
      <w:proofErr w:type="spellStart"/>
      <w:r w:rsidRPr="00007281">
        <w:rPr>
          <w:color w:val="000000"/>
        </w:rPr>
        <w:t>ядерно</w:t>
      </w:r>
      <w:proofErr w:type="spellEnd"/>
      <w:r w:rsidRPr="00007281">
        <w:rPr>
          <w:color w:val="000000"/>
        </w:rPr>
        <w:t xml:space="preserve"> опасные объекты (Распоряжение правительства РФ от 14.09.2009 г № 1311-р).</w:t>
      </w:r>
    </w:p>
    <w:p w:rsidR="007E7E8C" w:rsidRDefault="007E7E8C" w:rsidP="00033110">
      <w:pPr>
        <w:spacing w:after="240"/>
        <w:ind w:firstLine="540"/>
        <w:rPr>
          <w:color w:val="000000"/>
        </w:rPr>
      </w:pPr>
      <w:r>
        <w:rPr>
          <w:color w:val="000000"/>
        </w:rPr>
        <w:t xml:space="preserve">   6.2.</w:t>
      </w:r>
    </w:p>
    <w:tbl>
      <w:tblPr>
        <w:tblW w:w="9298" w:type="dxa"/>
        <w:tblInd w:w="112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298"/>
      </w:tblGrid>
      <w:tr w:rsidR="007E7E8C" w:rsidRPr="00F511FB" w:rsidTr="006B1DB5">
        <w:trPr>
          <w:trHeight w:val="1527"/>
        </w:trPr>
        <w:tc>
          <w:tcPr>
            <w:tcW w:w="9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298" w:type="dxa"/>
              <w:tblInd w:w="112" w:type="dxa"/>
              <w:tblLayout w:type="fixed"/>
              <w:tblCellMar>
                <w:left w:w="40" w:type="dxa"/>
                <w:right w:w="40" w:type="dxa"/>
              </w:tblCellMar>
              <w:tblLook w:val="04A0"/>
            </w:tblPr>
            <w:tblGrid>
              <w:gridCol w:w="950"/>
              <w:gridCol w:w="1752"/>
              <w:gridCol w:w="185"/>
              <w:gridCol w:w="4891"/>
              <w:gridCol w:w="567"/>
              <w:gridCol w:w="851"/>
              <w:gridCol w:w="102"/>
            </w:tblGrid>
            <w:tr w:rsidR="007E7E8C" w:rsidRPr="001A0FD9" w:rsidTr="001F0407">
              <w:trPr>
                <w:trHeight w:val="418"/>
              </w:trPr>
              <w:tc>
                <w:tcPr>
                  <w:tcW w:w="9298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Критерии оценки заявок на участие в конкурсе, их содержание и значимость</w:t>
                  </w:r>
                </w:p>
              </w:tc>
            </w:tr>
            <w:tr w:rsidR="007E7E8C" w:rsidRPr="001A0FD9" w:rsidTr="001F0407">
              <w:trPr>
                <w:trHeight w:val="833"/>
              </w:trPr>
              <w:tc>
                <w:tcPr>
                  <w:tcW w:w="9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0"/>
                    </w:rPr>
                  </w:pPr>
                  <w:r w:rsidRPr="001A0FD9">
                    <w:rPr>
                      <w:color w:val="000000"/>
                      <w:sz w:val="20"/>
                    </w:rPr>
                    <w:t>Номер кри</w:t>
                  </w:r>
                  <w:r w:rsidRPr="001A0FD9">
                    <w:rPr>
                      <w:color w:val="000000"/>
                      <w:sz w:val="20"/>
                    </w:rPr>
                    <w:softHyphen/>
                    <w:t>терия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0"/>
                    </w:rPr>
                  </w:pPr>
                  <w:r w:rsidRPr="001A0FD9">
                    <w:rPr>
                      <w:color w:val="000000"/>
                      <w:sz w:val="20"/>
                    </w:rPr>
                    <w:t>Критерии оценки заявок на участие в конкурсе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0"/>
                    </w:rPr>
                  </w:pPr>
                  <w:r w:rsidRPr="001A0FD9">
                    <w:rPr>
                      <w:color w:val="000000"/>
                      <w:sz w:val="20"/>
                    </w:rPr>
                    <w:t>Содержание критериев оценки заявок на участие в конкурсе</w:t>
                  </w:r>
                </w:p>
              </w:tc>
              <w:tc>
                <w:tcPr>
                  <w:tcW w:w="152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854786" w:rsidRDefault="007E7E8C" w:rsidP="006B1DB5">
                  <w:pPr>
                    <w:jc w:val="both"/>
                    <w:rPr>
                      <w:color w:val="000000"/>
                      <w:sz w:val="16"/>
                      <w:szCs w:val="16"/>
                    </w:rPr>
                  </w:pPr>
                  <w:r w:rsidRPr="00854786">
                    <w:rPr>
                      <w:color w:val="000000"/>
                      <w:sz w:val="16"/>
                      <w:szCs w:val="16"/>
                    </w:rPr>
                    <w:t>Значимость критериев</w:t>
                  </w:r>
                </w:p>
                <w:p w:rsidR="007E7E8C" w:rsidRPr="001A0FD9" w:rsidRDefault="007E7E8C" w:rsidP="006B1DB5">
                  <w:pPr>
                    <w:ind w:right="101"/>
                    <w:jc w:val="both"/>
                    <w:rPr>
                      <w:color w:val="000000"/>
                      <w:sz w:val="20"/>
                    </w:rPr>
                  </w:pPr>
                  <w:r w:rsidRPr="00854786">
                    <w:rPr>
                      <w:color w:val="000000"/>
                      <w:sz w:val="16"/>
                      <w:szCs w:val="16"/>
                    </w:rPr>
                    <w:t>оценки заявок на участие в конкурсе в процентах.</w:t>
                  </w:r>
                </w:p>
              </w:tc>
            </w:tr>
            <w:tr w:rsidR="007E7E8C" w:rsidRPr="001A0FD9" w:rsidTr="00033110">
              <w:trPr>
                <w:trHeight w:val="272"/>
              </w:trPr>
              <w:tc>
                <w:tcPr>
                  <w:tcW w:w="9298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Ценовые критерии</w:t>
                  </w:r>
                </w:p>
              </w:tc>
            </w:tr>
            <w:tr w:rsidR="007E7E8C" w:rsidRPr="001A0FD9" w:rsidTr="001F0407">
              <w:trPr>
                <w:trHeight w:val="509"/>
              </w:trPr>
              <w:tc>
                <w:tcPr>
                  <w:tcW w:w="9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1.</w:t>
                  </w:r>
                </w:p>
              </w:tc>
              <w:tc>
                <w:tcPr>
                  <w:tcW w:w="175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Цена договора</w:t>
                  </w:r>
                </w:p>
                <w:p w:rsidR="009C164F" w:rsidRPr="001A0FD9" w:rsidRDefault="009C164F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Без НДС</w:t>
                  </w:r>
                </w:p>
              </w:tc>
              <w:tc>
                <w:tcPr>
                  <w:tcW w:w="5076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1.</w:t>
                  </w:r>
                  <w:r w:rsidRPr="001A0FD9">
                    <w:t xml:space="preserve"> Цена договора включает в себя: строительно-монтажные и пусконаладочные работы, прочие затраты, страхование, налоги и сборы, другие обязательные платежи.</w:t>
                  </w:r>
                </w:p>
              </w:tc>
              <w:tc>
                <w:tcPr>
                  <w:tcW w:w="152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BC7E4D" w:rsidP="006B1DB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9</w:t>
                  </w:r>
                  <w:r w:rsidR="007E7E8C" w:rsidRPr="001A0FD9">
                    <w:rPr>
                      <w:b/>
                      <w:color w:val="000000"/>
                      <w:sz w:val="22"/>
                      <w:szCs w:val="22"/>
                      <w:lang w:val="en-US"/>
                    </w:rPr>
                    <w:t>5</w:t>
                  </w:r>
                  <w:r w:rsidR="007E7E8C" w:rsidRPr="001A0FD9">
                    <w:rPr>
                      <w:b/>
                      <w:color w:val="000000"/>
                      <w:sz w:val="22"/>
                      <w:szCs w:val="22"/>
                    </w:rPr>
                    <w:t xml:space="preserve">% </w:t>
                  </w:r>
                </w:p>
                <w:p w:rsidR="007E7E8C" w:rsidRPr="001A0FD9" w:rsidRDefault="007E7E8C" w:rsidP="006B1DB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  <w:p w:rsidR="007E7E8C" w:rsidRPr="001A0FD9" w:rsidRDefault="007E7E8C" w:rsidP="006B1DB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  <w:p w:rsidR="007E7E8C" w:rsidRPr="001A0FD9" w:rsidRDefault="007E7E8C" w:rsidP="006B1DB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7E7E8C" w:rsidRPr="001A0FD9" w:rsidTr="001F0407">
              <w:trPr>
                <w:trHeight w:val="374"/>
              </w:trPr>
              <w:tc>
                <w:tcPr>
                  <w:tcW w:w="9298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Неценовые критерии</w:t>
                  </w:r>
                </w:p>
              </w:tc>
            </w:tr>
            <w:tr w:rsidR="007E7E8C" w:rsidRPr="001A0FD9" w:rsidTr="003D5B64">
              <w:trPr>
                <w:trHeight w:val="1527"/>
              </w:trPr>
              <w:tc>
                <w:tcPr>
                  <w:tcW w:w="9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>2.</w:t>
                  </w:r>
                </w:p>
              </w:tc>
              <w:tc>
                <w:tcPr>
                  <w:tcW w:w="1937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54786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 w:rsidRPr="001A0FD9">
                    <w:rPr>
                      <w:color w:val="000000"/>
                      <w:sz w:val="22"/>
                      <w:szCs w:val="22"/>
                    </w:rPr>
                    <w:t xml:space="preserve">Опыт выполнения строительно-монтажных работ на предприятиях </w:t>
                  </w:r>
                  <w:proofErr w:type="spellStart"/>
                  <w:r w:rsidRPr="001A0FD9">
                    <w:rPr>
                      <w:color w:val="000000"/>
                      <w:sz w:val="22"/>
                      <w:szCs w:val="22"/>
                    </w:rPr>
                    <w:t>эксплуатирующи</w:t>
                  </w:r>
                  <w:proofErr w:type="spellEnd"/>
                </w:p>
                <w:p w:rsidR="0080644E" w:rsidRDefault="0080644E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80644E" w:rsidRDefault="0080644E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854786" w:rsidRDefault="00854786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</w:p>
                <w:p w:rsidR="007E7E8C" w:rsidRPr="001A0FD9" w:rsidRDefault="007E7E8C" w:rsidP="006B1DB5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proofErr w:type="spellStart"/>
                  <w:r w:rsidRPr="001A0FD9">
                    <w:rPr>
                      <w:color w:val="000000"/>
                      <w:sz w:val="22"/>
                      <w:szCs w:val="22"/>
                    </w:rPr>
                    <w:t>х</w:t>
                  </w:r>
                  <w:proofErr w:type="spellEnd"/>
                  <w:r w:rsidRPr="001A0FD9">
                    <w:rPr>
                      <w:color w:val="000000"/>
                      <w:sz w:val="22"/>
                      <w:szCs w:val="22"/>
                    </w:rPr>
                    <w:t xml:space="preserve"> особо </w:t>
                  </w:r>
                  <w:proofErr w:type="spellStart"/>
                  <w:r w:rsidRPr="001A0FD9">
                    <w:rPr>
                      <w:color w:val="000000"/>
                      <w:sz w:val="22"/>
                      <w:szCs w:val="22"/>
                    </w:rPr>
                    <w:t>радиационно</w:t>
                  </w:r>
                  <w:proofErr w:type="spellEnd"/>
                  <w:r w:rsidRPr="001A0FD9">
                    <w:rPr>
                      <w:color w:val="000000"/>
                      <w:sz w:val="22"/>
                      <w:szCs w:val="22"/>
                    </w:rPr>
                    <w:t xml:space="preserve"> опасные и </w:t>
                  </w:r>
                  <w:proofErr w:type="spellStart"/>
                  <w:r w:rsidRPr="001A0FD9">
                    <w:rPr>
                      <w:color w:val="000000"/>
                      <w:sz w:val="22"/>
                      <w:szCs w:val="22"/>
                    </w:rPr>
                    <w:t>ядерно</w:t>
                  </w:r>
                  <w:proofErr w:type="spellEnd"/>
                  <w:r w:rsidRPr="001A0FD9">
                    <w:rPr>
                      <w:color w:val="000000"/>
                      <w:sz w:val="22"/>
                      <w:szCs w:val="22"/>
                    </w:rPr>
                    <w:t xml:space="preserve"> опасные объекты (Распоряжение правительства РФ от 14.09.2009 г № 1311-р)</w:t>
                  </w:r>
                </w:p>
              </w:tc>
              <w:tc>
                <w:tcPr>
                  <w:tcW w:w="545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A63E9" w:rsidRPr="001A0FD9" w:rsidRDefault="002A63E9" w:rsidP="002A63E9">
                  <w:pPr>
                    <w:spacing w:before="60"/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1A0FD9">
                    <w:rPr>
                      <w:b/>
                      <w:i/>
                      <w:sz w:val="22"/>
                      <w:szCs w:val="22"/>
                    </w:rPr>
                    <w:lastRenderedPageBreak/>
                    <w:t xml:space="preserve">Оценка по критерию «опыт выполнения строительно-монтажных работ на предприятиях эксплуатирующих особо </w:t>
                  </w:r>
                  <w:proofErr w:type="spellStart"/>
                  <w:r w:rsidRPr="001A0FD9">
                    <w:rPr>
                      <w:b/>
                      <w:i/>
                      <w:sz w:val="22"/>
                      <w:szCs w:val="22"/>
                    </w:rPr>
                    <w:t>радиационно</w:t>
                  </w:r>
                  <w:proofErr w:type="spellEnd"/>
                  <w:r w:rsidRPr="001A0FD9">
                    <w:rPr>
                      <w:b/>
                      <w:i/>
                      <w:sz w:val="22"/>
                      <w:szCs w:val="22"/>
                    </w:rPr>
                    <w:t xml:space="preserve"> опасные и </w:t>
                  </w:r>
                  <w:proofErr w:type="spellStart"/>
                  <w:r w:rsidRPr="001A0FD9">
                    <w:rPr>
                      <w:b/>
                      <w:i/>
                      <w:sz w:val="22"/>
                      <w:szCs w:val="22"/>
                    </w:rPr>
                    <w:t>ядерно</w:t>
                  </w:r>
                  <w:proofErr w:type="spellEnd"/>
                  <w:r w:rsidRPr="001A0FD9">
                    <w:rPr>
                      <w:b/>
                      <w:i/>
                      <w:sz w:val="22"/>
                      <w:szCs w:val="22"/>
                    </w:rPr>
                    <w:t xml:space="preserve"> опасные объекты (Распоряжение правительства РФ от 14.09.2009 г № 1311-р), за 20</w:t>
                  </w:r>
                  <w:r w:rsidR="00904D14">
                    <w:rPr>
                      <w:b/>
                      <w:i/>
                      <w:sz w:val="22"/>
                      <w:szCs w:val="22"/>
                    </w:rPr>
                    <w:t>10</w:t>
                  </w:r>
                  <w:r w:rsidRPr="001A0FD9">
                    <w:rPr>
                      <w:b/>
                      <w:i/>
                      <w:sz w:val="22"/>
                      <w:szCs w:val="22"/>
                    </w:rPr>
                    <w:t>, 20</w:t>
                  </w:r>
                  <w:r w:rsidR="00904D14">
                    <w:rPr>
                      <w:b/>
                      <w:i/>
                      <w:sz w:val="22"/>
                      <w:szCs w:val="22"/>
                    </w:rPr>
                    <w:t>11</w:t>
                  </w:r>
                  <w:r w:rsidRPr="001A0FD9">
                    <w:rPr>
                      <w:b/>
                      <w:i/>
                      <w:sz w:val="22"/>
                      <w:szCs w:val="22"/>
                    </w:rPr>
                    <w:t>, 201</w:t>
                  </w:r>
                  <w:r w:rsidR="00904D14">
                    <w:rPr>
                      <w:b/>
                      <w:i/>
                      <w:sz w:val="22"/>
                      <w:szCs w:val="22"/>
                    </w:rPr>
                    <w:t>2</w:t>
                  </w:r>
                  <w:r w:rsidRPr="001A0FD9">
                    <w:rPr>
                      <w:b/>
                      <w:i/>
                      <w:sz w:val="22"/>
                      <w:szCs w:val="22"/>
                    </w:rPr>
                    <w:t xml:space="preserve"> гг.»: определяется по формуле:</w:t>
                  </w:r>
                </w:p>
                <w:tbl>
                  <w:tblPr>
                    <w:tblW w:w="5506" w:type="dxa"/>
                    <w:tblInd w:w="70" w:type="dxa"/>
                    <w:tblLayout w:type="fixed"/>
                    <w:tblLook w:val="0000"/>
                  </w:tblPr>
                  <w:tblGrid>
                    <w:gridCol w:w="757"/>
                    <w:gridCol w:w="236"/>
                    <w:gridCol w:w="2409"/>
                    <w:gridCol w:w="993"/>
                    <w:gridCol w:w="1111"/>
                  </w:tblGrid>
                  <w:tr w:rsidR="002A63E9" w:rsidRPr="001A0FD9" w:rsidTr="00B32702">
                    <w:trPr>
                      <w:cantSplit/>
                      <w:trHeight w:val="243"/>
                    </w:trPr>
                    <w:tc>
                      <w:tcPr>
                        <w:tcW w:w="439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A63E9" w:rsidRPr="001A0FD9" w:rsidRDefault="002A63E9" w:rsidP="00B32702">
                        <w:pPr>
                          <w:pStyle w:val="a4"/>
                          <w:spacing w:before="60" w:after="60"/>
                          <w:jc w:val="center"/>
                          <w:rPr>
                            <w:bCs/>
                          </w:rPr>
                        </w:pPr>
                        <w:r>
                          <w:lastRenderedPageBreak/>
                          <w:t>Бальная оценка о</w:t>
                        </w:r>
                        <w:r w:rsidRPr="001A0FD9">
                          <w:t>пыт</w:t>
                        </w:r>
                        <w:r>
                          <w:t>а</w:t>
                        </w:r>
                      </w:p>
                    </w:tc>
                    <w:tc>
                      <w:tcPr>
                        <w:tcW w:w="1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60" w:after="60"/>
                          <w:jc w:val="center"/>
                          <w:rPr>
                            <w:bCs/>
                          </w:rPr>
                        </w:pPr>
                        <w:r w:rsidRPr="001A0FD9">
                          <w:rPr>
                            <w:bCs/>
                          </w:rPr>
                          <w:t>Баллы</w:t>
                        </w:r>
                      </w:p>
                    </w:tc>
                  </w:tr>
                  <w:tr w:rsidR="002A63E9" w:rsidRPr="001A0FD9" w:rsidTr="00B32702">
                    <w:trPr>
                      <w:cantSplit/>
                      <w:trHeight w:val="243"/>
                    </w:trPr>
                    <w:tc>
                      <w:tcPr>
                        <w:tcW w:w="4395" w:type="dxa"/>
                        <w:gridSpan w:val="4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:rsidR="002A63E9" w:rsidRPr="001A0FD9" w:rsidRDefault="002A63E9" w:rsidP="00B32702">
                        <w:pPr>
                          <w:pStyle w:val="a4"/>
                          <w:spacing w:before="60" w:after="60"/>
                          <w:jc w:val="center"/>
                          <w:rPr>
                            <w:bCs/>
                          </w:rPr>
                        </w:pPr>
                      </w:p>
                    </w:tc>
                    <w:tc>
                      <w:tcPr>
                        <w:tcW w:w="1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120"/>
                          <w:jc w:val="center"/>
                          <w:rPr>
                            <w:bCs/>
                          </w:rPr>
                        </w:pPr>
                      </w:p>
                    </w:tc>
                  </w:tr>
                  <w:tr w:rsidR="002A63E9" w:rsidRPr="001A0FD9" w:rsidTr="00BC7E4D">
                    <w:trPr>
                      <w:cantSplit/>
                      <w:trHeight w:val="243"/>
                    </w:trPr>
                    <w:tc>
                      <w:tcPr>
                        <w:tcW w:w="757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2A63E9" w:rsidRPr="00BC7E4D" w:rsidRDefault="002A63E9" w:rsidP="00BC7E4D">
                        <w:pPr>
                          <w:pStyle w:val="a4"/>
                          <w:spacing w:before="120"/>
                          <w:jc w:val="center"/>
                        </w:pPr>
                        <w:proofErr w:type="spellStart"/>
                        <w:r w:rsidRPr="001A0FD9">
                          <w:rPr>
                            <w:bCs/>
                          </w:rPr>
                          <w:t>О</w:t>
                        </w:r>
                        <w:r w:rsidR="00BC7E4D">
                          <w:rPr>
                            <w:bCs/>
                            <w:vertAlign w:val="subscript"/>
                          </w:rPr>
                          <w:t>оп</w:t>
                        </w:r>
                        <w:proofErr w:type="spellEnd"/>
                        <w:r w:rsidR="00BC7E4D">
                          <w:rPr>
                            <w:bCs/>
                            <w:vertAlign w:val="subscript"/>
                          </w:rPr>
                          <w:t xml:space="preserve"> </w:t>
                        </w:r>
                        <w:proofErr w:type="spellStart"/>
                        <w:r w:rsidR="00BC7E4D">
                          <w:rPr>
                            <w:bCs/>
                            <w:vertAlign w:val="subscript"/>
                          </w:rPr>
                          <w:t>ыт</w:t>
                        </w:r>
                        <w:proofErr w:type="spellEnd"/>
                      </w:p>
                    </w:tc>
                    <w:tc>
                      <w:tcPr>
                        <w:tcW w:w="236" w:type="dxa"/>
                        <w:vMerge w:val="restar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2A63E9" w:rsidRPr="001A0FD9" w:rsidRDefault="00BC7E4D" w:rsidP="00B32702">
                        <w:pPr>
                          <w:pStyle w:val="a4"/>
                          <w:spacing w:before="120"/>
                          <w:ind w:left="-57" w:right="-57"/>
                          <w:jc w:val="center"/>
                        </w:pPr>
                        <w:r>
                          <w:t xml:space="preserve">    </w:t>
                        </w:r>
                        <w:r w:rsidR="002A63E9" w:rsidRPr="001A0FD9">
                          <w:t>=</w:t>
                        </w: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2A63E9" w:rsidRPr="001A0FD9" w:rsidRDefault="002A63E9" w:rsidP="00BC7E4D">
                        <w:pPr>
                          <w:pStyle w:val="a4"/>
                          <w:spacing w:before="120"/>
                          <w:jc w:val="center"/>
                        </w:pPr>
                        <w:r w:rsidRPr="001A0FD9">
                          <w:t>О</w:t>
                        </w:r>
                        <w:r w:rsidRPr="001A0FD9">
                          <w:rPr>
                            <w:vertAlign w:val="subscript"/>
                          </w:rPr>
                          <w:t xml:space="preserve"> </w:t>
                        </w:r>
                        <w:proofErr w:type="spellStart"/>
                        <w:r w:rsidRPr="001A0FD9">
                          <w:rPr>
                            <w:vertAlign w:val="subscript"/>
                            <w:lang w:val="en-US"/>
                          </w:rPr>
                          <w:t>i</w:t>
                        </w:r>
                        <w:proofErr w:type="spellEnd"/>
                        <w:r w:rsidRPr="001A0FD9">
                          <w:rPr>
                            <w:vertAlign w:val="subscript"/>
                          </w:rPr>
                          <w:t xml:space="preserve"> </w:t>
                        </w:r>
                        <w:r w:rsidRPr="001A0FD9"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vMerge w:val="restart"/>
                        <w:tcBorders>
                          <w:top w:val="single" w:sz="4" w:space="0" w:color="auto"/>
                          <w:bottom w:val="single" w:sz="4" w:space="0" w:color="auto"/>
                        </w:tcBorders>
                        <w:vAlign w:val="center"/>
                      </w:tcPr>
                      <w:p w:rsidR="002A63E9" w:rsidRPr="001A0FD9" w:rsidRDefault="002A63E9" w:rsidP="00BC7E4D">
                        <w:pPr>
                          <w:pStyle w:val="a4"/>
                          <w:spacing w:before="120"/>
                        </w:pPr>
                        <w:r w:rsidRPr="001A0FD9">
                          <w:rPr>
                            <w:bCs/>
                          </w:rPr>
                          <w:t xml:space="preserve">* </w:t>
                        </w:r>
                        <w:r w:rsidR="00BC7E4D">
                          <w:rPr>
                            <w:bCs/>
                          </w:rPr>
                          <w:t>К</w:t>
                        </w:r>
                      </w:p>
                    </w:tc>
                    <w:tc>
                      <w:tcPr>
                        <w:tcW w:w="1111" w:type="dxa"/>
                        <w:vMerge w:val="restart"/>
                        <w:tcBorders>
                          <w:top w:val="single" w:sz="4" w:space="0" w:color="auto"/>
                          <w:right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120"/>
                          <w:jc w:val="center"/>
                          <w:rPr>
                            <w:bCs/>
                          </w:rPr>
                        </w:pPr>
                      </w:p>
                    </w:tc>
                  </w:tr>
                  <w:tr w:rsidR="002A63E9" w:rsidRPr="001A0FD9" w:rsidTr="00BC7E4D">
                    <w:trPr>
                      <w:cantSplit/>
                    </w:trPr>
                    <w:tc>
                      <w:tcPr>
                        <w:tcW w:w="757" w:type="dxa"/>
                        <w:vMerge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120"/>
                          <w:jc w:val="center"/>
                        </w:pPr>
                      </w:p>
                    </w:tc>
                    <w:tc>
                      <w:tcPr>
                        <w:tcW w:w="236" w:type="dxa"/>
                        <w:vMerge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120"/>
                          <w:jc w:val="center"/>
                        </w:pPr>
                      </w:p>
                    </w:tc>
                    <w:tc>
                      <w:tcPr>
                        <w:tcW w:w="240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</w:tcBorders>
                      </w:tcPr>
                      <w:p w:rsidR="002A63E9" w:rsidRPr="001A0FD9" w:rsidRDefault="002A63E9" w:rsidP="00BC7E4D">
                        <w:pPr>
                          <w:pStyle w:val="a4"/>
                          <w:spacing w:before="120"/>
                          <w:jc w:val="center"/>
                        </w:pPr>
                        <w:proofErr w:type="spellStart"/>
                        <w:r w:rsidRPr="001A0FD9">
                          <w:rPr>
                            <w:lang w:val="en-US"/>
                          </w:rPr>
                          <w:t>O</w:t>
                        </w:r>
                        <w:r w:rsidRPr="001A0FD9">
                          <w:rPr>
                            <w:vertAlign w:val="subscript"/>
                            <w:lang w:val="en-US"/>
                          </w:rPr>
                          <w:t>max</w:t>
                        </w:r>
                        <w:proofErr w:type="spellEnd"/>
                        <w:r w:rsidRPr="001A0FD9">
                          <w:t xml:space="preserve"> </w:t>
                        </w:r>
                      </w:p>
                    </w:tc>
                    <w:tc>
                      <w:tcPr>
                        <w:tcW w:w="993" w:type="dxa"/>
                        <w:vMerge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120"/>
                          <w:jc w:val="center"/>
                        </w:pPr>
                      </w:p>
                    </w:tc>
                    <w:tc>
                      <w:tcPr>
                        <w:tcW w:w="1111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2A63E9" w:rsidRPr="001A0FD9" w:rsidRDefault="002A63E9" w:rsidP="00B32702">
                        <w:pPr>
                          <w:pStyle w:val="a4"/>
                          <w:spacing w:before="120"/>
                          <w:jc w:val="center"/>
                        </w:pPr>
                      </w:p>
                    </w:tc>
                  </w:tr>
                </w:tbl>
                <w:p w:rsidR="002A63E9" w:rsidRPr="001A0FD9" w:rsidRDefault="002A63E9" w:rsidP="002A63E9">
                  <w:pPr>
                    <w:pStyle w:val="a4"/>
                    <w:tabs>
                      <w:tab w:val="left" w:pos="480"/>
                    </w:tabs>
                    <w:spacing w:before="120" w:after="0"/>
                    <w:ind w:left="493" w:hanging="493"/>
                  </w:pPr>
                  <w:r w:rsidRPr="001A0FD9">
                    <w:t>где:</w:t>
                  </w:r>
                </w:p>
                <w:p w:rsidR="002A63E9" w:rsidRPr="001A0FD9" w:rsidRDefault="002A63E9" w:rsidP="002A63E9">
                  <w:pPr>
                    <w:pStyle w:val="a4"/>
                    <w:tabs>
                      <w:tab w:val="left" w:pos="601"/>
                    </w:tabs>
                    <w:spacing w:before="120" w:after="0"/>
                    <w:ind w:left="742" w:right="70" w:hanging="742"/>
                  </w:pPr>
                  <w:r w:rsidRPr="001A0FD9">
                    <w:rPr>
                      <w:bCs/>
                    </w:rPr>
                    <w:t>О</w:t>
                  </w:r>
                  <w:proofErr w:type="spellStart"/>
                  <w:r w:rsidRPr="001A0FD9">
                    <w:rPr>
                      <w:bCs/>
                      <w:vertAlign w:val="subscript"/>
                      <w:lang w:val="en-US"/>
                    </w:rPr>
                    <w:t>i</w:t>
                  </w:r>
                  <w:proofErr w:type="spellEnd"/>
                  <w:r w:rsidRPr="001A0FD9">
                    <w:rPr>
                      <w:bCs/>
                    </w:rPr>
                    <w:t xml:space="preserve"> </w:t>
                  </w:r>
                  <w:r w:rsidRPr="001A0FD9">
                    <w:rPr>
                      <w:bCs/>
                    </w:rPr>
                    <w:tab/>
                  </w:r>
                  <w:r w:rsidRPr="001A0FD9">
                    <w:t>–</w:t>
                  </w:r>
                  <w:r w:rsidRPr="001A0FD9">
                    <w:rPr>
                      <w:bCs/>
                    </w:rPr>
                    <w:t xml:space="preserve"> суммарная</w:t>
                  </w:r>
                  <w:r w:rsidRPr="001A0FD9">
                    <w:t xml:space="preserve"> стоимость заключенных договоров на </w:t>
                  </w:r>
                  <w:r w:rsidR="007E7E8C" w:rsidRPr="001A0FD9">
                    <w:t>выполнение строительно-монтажных работ за 20</w:t>
                  </w:r>
                  <w:r w:rsidR="00904D14">
                    <w:t>10</w:t>
                  </w:r>
                  <w:r w:rsidR="007E7E8C" w:rsidRPr="001A0FD9">
                    <w:t>, 20</w:t>
                  </w:r>
                  <w:r w:rsidR="00904D14">
                    <w:t>11</w:t>
                  </w:r>
                  <w:r w:rsidR="007E7E8C" w:rsidRPr="001A0FD9">
                    <w:t>, 201</w:t>
                  </w:r>
                  <w:r w:rsidR="00904D14">
                    <w:t>2</w:t>
                  </w:r>
                  <w:r w:rsidR="007E7E8C" w:rsidRPr="001A0FD9">
                    <w:t xml:space="preserve"> гг. </w:t>
                  </w:r>
                  <w:proofErr w:type="spellStart"/>
                  <w:r w:rsidR="007E7E8C" w:rsidRPr="001A0FD9">
                    <w:rPr>
                      <w:lang w:val="en-US"/>
                    </w:rPr>
                    <w:t>i</w:t>
                  </w:r>
                  <w:proofErr w:type="spellEnd"/>
                  <w:r w:rsidR="007E7E8C" w:rsidRPr="001A0FD9">
                    <w:t>-ого участника конкурса, руб</w:t>
                  </w:r>
                  <w:proofErr w:type="gramStart"/>
                  <w:r w:rsidR="007E7E8C" w:rsidRPr="001A0FD9">
                    <w:t>.</w:t>
                  </w:r>
                  <w:r w:rsidRPr="001A0FD9">
                    <w:t>.</w:t>
                  </w:r>
                  <w:proofErr w:type="gramEnd"/>
                </w:p>
                <w:p w:rsidR="00242A0F" w:rsidRPr="001A0FD9" w:rsidRDefault="002A63E9" w:rsidP="00242A0F">
                  <w:pPr>
                    <w:pStyle w:val="a4"/>
                    <w:tabs>
                      <w:tab w:val="left" w:pos="601"/>
                    </w:tabs>
                    <w:spacing w:before="120" w:after="0"/>
                    <w:ind w:left="742" w:right="70" w:hanging="742"/>
                  </w:pPr>
                  <w:proofErr w:type="gramStart"/>
                  <w:r w:rsidRPr="001A0FD9">
                    <w:rPr>
                      <w:bCs/>
                    </w:rPr>
                    <w:t>О</w:t>
                  </w:r>
                  <w:proofErr w:type="gramEnd"/>
                  <w:r w:rsidRPr="001A0FD9">
                    <w:rPr>
                      <w:bCs/>
                      <w:vertAlign w:val="subscript"/>
                      <w:lang w:val="en-US"/>
                    </w:rPr>
                    <w:t>max</w:t>
                  </w:r>
                  <w:r w:rsidRPr="001A0FD9">
                    <w:rPr>
                      <w:bCs/>
                    </w:rPr>
                    <w:tab/>
                  </w:r>
                  <w:r w:rsidRPr="001A0FD9">
                    <w:t>–</w:t>
                  </w:r>
                  <w:r w:rsidRPr="001A0FD9">
                    <w:rPr>
                      <w:bCs/>
                    </w:rPr>
                    <w:t xml:space="preserve">суммарная стоимость заключенных договоров на </w:t>
                  </w:r>
                  <w:r w:rsidR="00124C24">
                    <w:rPr>
                      <w:bCs/>
                    </w:rPr>
                    <w:t xml:space="preserve">        </w:t>
                  </w:r>
                  <w:r w:rsidRPr="001A0FD9">
                    <w:rPr>
                      <w:bCs/>
                    </w:rPr>
                    <w:t xml:space="preserve">выполнение строительно-монтажных работ </w:t>
                  </w:r>
                  <w:r w:rsidRPr="001A0FD9">
                    <w:t>за 20</w:t>
                  </w:r>
                  <w:r w:rsidR="00904D14">
                    <w:t>10</w:t>
                  </w:r>
                  <w:r w:rsidRPr="001A0FD9">
                    <w:t>, 20</w:t>
                  </w:r>
                  <w:r w:rsidR="00904D14">
                    <w:t>11</w:t>
                  </w:r>
                  <w:r w:rsidRPr="001A0FD9">
                    <w:t>, 201</w:t>
                  </w:r>
                  <w:r w:rsidR="00904D14">
                    <w:t>2</w:t>
                  </w:r>
                  <w:r w:rsidRPr="001A0FD9">
                    <w:t xml:space="preserve"> гг.</w:t>
                  </w:r>
                  <w:r w:rsidRPr="001A0FD9">
                    <w:rPr>
                      <w:bCs/>
                    </w:rPr>
                    <w:t xml:space="preserve">, </w:t>
                  </w:r>
                  <w:r w:rsidR="00BC7E4D">
                    <w:rPr>
                      <w:bCs/>
                    </w:rPr>
                    <w:t>участников процедуры закупки</w:t>
                  </w:r>
                  <w:r w:rsidR="00242A0F" w:rsidRPr="001A0FD9">
                    <w:t xml:space="preserve">, руб. </w:t>
                  </w:r>
                  <w:r w:rsidR="00242A0F">
                    <w:t>с</w:t>
                  </w:r>
                  <w:r w:rsidR="00242A0F" w:rsidRPr="001A0FD9">
                    <w:t xml:space="preserve"> НДС.</w:t>
                  </w:r>
                </w:p>
                <w:p w:rsidR="002A63E9" w:rsidRDefault="002A63E9" w:rsidP="00124C24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Cs/>
                      <w:sz w:val="22"/>
                      <w:szCs w:val="22"/>
                    </w:rPr>
                  </w:pPr>
                </w:p>
                <w:p w:rsidR="00124C24" w:rsidRPr="001A0FD9" w:rsidRDefault="00124C24" w:rsidP="002A63E9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bCs/>
                      <w:sz w:val="22"/>
                      <w:szCs w:val="22"/>
                    </w:rPr>
                    <w:t>К=5</w:t>
                  </w:r>
                </w:p>
                <w:p w:rsidR="007E7E8C" w:rsidRPr="001A0FD9" w:rsidRDefault="007E7E8C" w:rsidP="002A63E9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953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E7E8C" w:rsidRPr="001A0FD9" w:rsidRDefault="00BC7E4D" w:rsidP="006B1DB5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lastRenderedPageBreak/>
                    <w:t xml:space="preserve">  </w:t>
                  </w:r>
                  <w:r w:rsidR="007E7E8C" w:rsidRPr="001A0FD9">
                    <w:rPr>
                      <w:b/>
                      <w:color w:val="000000"/>
                      <w:sz w:val="22"/>
                      <w:szCs w:val="22"/>
                    </w:rPr>
                    <w:t>5</w:t>
                  </w:r>
                </w:p>
                <w:p w:rsidR="007E7E8C" w:rsidRPr="001A0FD9" w:rsidRDefault="007E7E8C" w:rsidP="006B1DB5">
                  <w:pPr>
                    <w:pStyle w:val="a4"/>
                    <w:spacing w:before="0" w:after="0"/>
                    <w:rPr>
                      <w:b/>
                      <w:i/>
                      <w:color w:val="000000"/>
                    </w:rPr>
                  </w:pPr>
                </w:p>
                <w:p w:rsidR="007E7E8C" w:rsidRPr="001A0FD9" w:rsidRDefault="007E7E8C" w:rsidP="006B1DB5">
                  <w:pPr>
                    <w:pStyle w:val="a4"/>
                    <w:spacing w:before="0" w:after="0"/>
                    <w:rPr>
                      <w:color w:val="000000"/>
                    </w:rPr>
                  </w:pPr>
                </w:p>
              </w:tc>
            </w:tr>
            <w:tr w:rsidR="00242A0F" w:rsidRPr="001A0FD9" w:rsidTr="001F0407">
              <w:trPr>
                <w:gridAfter w:val="1"/>
                <w:wAfter w:w="102" w:type="dxa"/>
                <w:trHeight w:val="408"/>
              </w:trPr>
              <w:tc>
                <w:tcPr>
                  <w:tcW w:w="8345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42A0F" w:rsidRDefault="00242A0F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Совокупная значимость всех критериев в процентах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42A0F" w:rsidRDefault="00242A0F">
                  <w:pPr>
                    <w:jc w:val="both"/>
                    <w:rPr>
                      <w:b/>
                      <w:color w:val="000000"/>
                      <w:sz w:val="22"/>
                      <w:szCs w:val="22"/>
                    </w:rPr>
                  </w:pPr>
                  <w:r>
                    <w:rPr>
                      <w:b/>
                      <w:color w:val="000000"/>
                      <w:sz w:val="22"/>
                      <w:szCs w:val="22"/>
                    </w:rPr>
                    <w:t>100%</w:t>
                  </w:r>
                </w:p>
              </w:tc>
            </w:tr>
          </w:tbl>
          <w:p w:rsidR="007E7E8C" w:rsidRDefault="007E7E8C" w:rsidP="006B1DB5">
            <w:pPr>
              <w:jc w:val="both"/>
            </w:pPr>
          </w:p>
        </w:tc>
      </w:tr>
    </w:tbl>
    <w:p w:rsidR="0030306D" w:rsidRDefault="0030306D" w:rsidP="006B1DB5">
      <w:pPr>
        <w:widowControl w:val="0"/>
        <w:spacing w:line="288" w:lineRule="auto"/>
        <w:jc w:val="center"/>
        <w:rPr>
          <w:b/>
        </w:rPr>
      </w:pPr>
    </w:p>
    <w:p w:rsidR="007E7E8C" w:rsidRDefault="007E7E8C" w:rsidP="006B1DB5">
      <w:pPr>
        <w:widowControl w:val="0"/>
        <w:spacing w:line="288" w:lineRule="auto"/>
        <w:jc w:val="center"/>
        <w:rPr>
          <w:b/>
        </w:rPr>
      </w:pPr>
      <w:r>
        <w:rPr>
          <w:b/>
        </w:rPr>
        <w:t>7. Требования к соисполнителям</w:t>
      </w:r>
    </w:p>
    <w:p w:rsidR="007E7E8C" w:rsidRPr="003911EA" w:rsidRDefault="007E7E8C" w:rsidP="006B1DB5">
      <w:pPr>
        <w:widowControl w:val="0"/>
        <w:spacing w:line="288" w:lineRule="auto"/>
        <w:jc w:val="both"/>
        <w:rPr>
          <w:color w:val="000000"/>
        </w:rPr>
      </w:pPr>
      <w:r>
        <w:tab/>
        <w:t>7.1. Соисполнители, (субподрядчики) привлекаемые участником для выполнения объема работ более 5% от общей цены заявки участника, долж</w:t>
      </w:r>
      <w:r w:rsidR="00A66351">
        <w:t xml:space="preserve">ны соответствовать требованиям </w:t>
      </w:r>
      <w:r>
        <w:t xml:space="preserve">п.4.1.- </w:t>
      </w:r>
      <w:r w:rsidR="003F4B9F">
        <w:t>5.1</w:t>
      </w:r>
      <w:r>
        <w:t>.</w:t>
      </w:r>
      <w:r>
        <w:rPr>
          <w:sz w:val="22"/>
          <w:szCs w:val="22"/>
        </w:rPr>
        <w:t xml:space="preserve">, </w:t>
      </w:r>
      <w:r>
        <w:t>на работы, выполняемые соисполнителями (субподрядчиками).</w:t>
      </w:r>
    </w:p>
    <w:p w:rsidR="008F319B" w:rsidRDefault="008F319B" w:rsidP="006B1DB5">
      <w:pPr>
        <w:jc w:val="both"/>
      </w:pPr>
    </w:p>
    <w:p w:rsidR="008F319B" w:rsidRDefault="008F319B" w:rsidP="006B1DB5">
      <w:pPr>
        <w:jc w:val="both"/>
      </w:pPr>
    </w:p>
    <w:p w:rsidR="008F319B" w:rsidRDefault="008F319B" w:rsidP="006B1DB5">
      <w:pPr>
        <w:jc w:val="both"/>
      </w:pPr>
    </w:p>
    <w:p w:rsidR="008F319B" w:rsidRDefault="008F319B" w:rsidP="006B1DB5">
      <w:pPr>
        <w:jc w:val="both"/>
      </w:pPr>
    </w:p>
    <w:p w:rsidR="007E7E8C" w:rsidRDefault="007E7E8C" w:rsidP="00C27B07">
      <w:pPr>
        <w:numPr>
          <w:ilvl w:val="0"/>
          <w:numId w:val="9"/>
        </w:numPr>
        <w:jc w:val="center"/>
        <w:rPr>
          <w:b/>
        </w:rPr>
      </w:pPr>
      <w:r>
        <w:rPr>
          <w:b/>
        </w:rPr>
        <w:t>Требования к включению в Техническую часть закупочной документации</w:t>
      </w:r>
    </w:p>
    <w:p w:rsidR="007E7E8C" w:rsidRDefault="007E7E8C" w:rsidP="006B1DB5">
      <w:pPr>
        <w:jc w:val="center"/>
        <w:rPr>
          <w:b/>
        </w:rPr>
      </w:pPr>
    </w:p>
    <w:p w:rsidR="00EC1F30" w:rsidRDefault="00EC1F30" w:rsidP="006B1DB5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Вид и цели выполнения работ</w:t>
      </w:r>
    </w:p>
    <w:p w:rsidR="00FF257C" w:rsidRDefault="00FF257C" w:rsidP="006B1DB5">
      <w:pPr>
        <w:ind w:left="360"/>
        <w:jc w:val="both"/>
        <w:rPr>
          <w:b/>
        </w:rPr>
      </w:pPr>
    </w:p>
    <w:p w:rsidR="000D1AAF" w:rsidRDefault="00FF257C" w:rsidP="003A0CBF">
      <w:pPr>
        <w:rPr>
          <w:b/>
        </w:rPr>
      </w:pPr>
      <w:r>
        <w:t xml:space="preserve">Строительство </w:t>
      </w:r>
      <w:r w:rsidR="00824AF1">
        <w:rPr>
          <w:b/>
        </w:rPr>
        <w:t xml:space="preserve">«ОАО «СХК». ХМЗ. </w:t>
      </w:r>
      <w:r w:rsidR="00824AF1" w:rsidRPr="00105144">
        <w:rPr>
          <w:b/>
        </w:rPr>
        <w:t>Здание 931 А. Замена электрического мостового кран</w:t>
      </w:r>
      <w:r w:rsidR="00824AF1">
        <w:rPr>
          <w:b/>
        </w:rPr>
        <w:t xml:space="preserve">а </w:t>
      </w:r>
      <w:r w:rsidR="00824AF1" w:rsidRPr="00105144">
        <w:rPr>
          <w:b/>
          <w:lang w:val="en-US"/>
        </w:rPr>
        <w:t>Q</w:t>
      </w:r>
      <w:r w:rsidR="00824AF1" w:rsidRPr="00105144">
        <w:rPr>
          <w:b/>
        </w:rPr>
        <w:t>=5т. (</w:t>
      </w:r>
      <w:proofErr w:type="spellStart"/>
      <w:r w:rsidR="00824AF1" w:rsidRPr="00105144">
        <w:rPr>
          <w:b/>
        </w:rPr>
        <w:t>рег</w:t>
      </w:r>
      <w:proofErr w:type="spellEnd"/>
      <w:r w:rsidR="00824AF1" w:rsidRPr="00105144">
        <w:rPr>
          <w:b/>
        </w:rPr>
        <w:t>. №232)»</w:t>
      </w:r>
    </w:p>
    <w:p w:rsidR="00280C8D" w:rsidRDefault="00280C8D" w:rsidP="00EE4EA5">
      <w:pPr>
        <w:jc w:val="center"/>
        <w:rPr>
          <w:b/>
        </w:rPr>
      </w:pPr>
    </w:p>
    <w:p w:rsidR="00EC1F30" w:rsidRPr="00FF257C" w:rsidRDefault="00FF257C" w:rsidP="006B1DB5">
      <w:pPr>
        <w:ind w:firstLine="360"/>
        <w:jc w:val="both"/>
      </w:pPr>
      <w:r w:rsidRPr="00FF257C">
        <w:t>Пояснительная</w:t>
      </w:r>
      <w:r>
        <w:t xml:space="preserve"> записка инв. </w:t>
      </w:r>
      <w:r w:rsidR="007C7F0C" w:rsidRPr="007C7F0C">
        <w:t>12-</w:t>
      </w:r>
      <w:r w:rsidR="00824AF1">
        <w:t>014-</w:t>
      </w:r>
      <w:r w:rsidR="007C7F0C" w:rsidRPr="007C7F0C">
        <w:t>ПЗ</w:t>
      </w:r>
      <w:r w:rsidRPr="007C7F0C">
        <w:t>,</w:t>
      </w:r>
      <w:r>
        <w:t xml:space="preserve"> сводный сметный расчет инв. </w:t>
      </w:r>
      <w:r w:rsidR="007C7F0C" w:rsidRPr="007C7F0C">
        <w:t>12-0</w:t>
      </w:r>
      <w:r w:rsidR="00824AF1">
        <w:t>37</w:t>
      </w:r>
      <w:r w:rsidR="007C7F0C" w:rsidRPr="007C7F0C">
        <w:t>-ССР.</w:t>
      </w:r>
    </w:p>
    <w:p w:rsidR="00EC1F30" w:rsidRDefault="00EC1F30" w:rsidP="006B1DB5">
      <w:pPr>
        <w:ind w:left="360"/>
        <w:jc w:val="both"/>
        <w:rPr>
          <w:b/>
        </w:rPr>
      </w:pPr>
    </w:p>
    <w:p w:rsidR="00EC1F30" w:rsidRDefault="00EC1F30" w:rsidP="006B1DB5">
      <w:pPr>
        <w:numPr>
          <w:ilvl w:val="0"/>
          <w:numId w:val="1"/>
        </w:numPr>
        <w:jc w:val="center"/>
        <w:rPr>
          <w:b/>
        </w:rPr>
      </w:pPr>
      <w:r>
        <w:rPr>
          <w:b/>
        </w:rPr>
        <w:t>Наличие проектной документации</w:t>
      </w:r>
    </w:p>
    <w:p w:rsidR="00FF257C" w:rsidRDefault="00FF257C" w:rsidP="006B1DB5">
      <w:pPr>
        <w:ind w:left="360"/>
        <w:jc w:val="both"/>
        <w:rPr>
          <w:b/>
        </w:rPr>
      </w:pPr>
    </w:p>
    <w:p w:rsidR="000D1AAF" w:rsidRDefault="00FF257C" w:rsidP="000D1AAF">
      <w:pPr>
        <w:jc w:val="center"/>
        <w:rPr>
          <w:b/>
        </w:rPr>
      </w:pPr>
      <w:r>
        <w:t xml:space="preserve">Проектно-сметная документация РП </w:t>
      </w:r>
      <w:r w:rsidR="00824AF1">
        <w:rPr>
          <w:b/>
        </w:rPr>
        <w:t xml:space="preserve">«ОАО «СХК». ХМЗ. </w:t>
      </w:r>
      <w:r w:rsidR="00824AF1" w:rsidRPr="00105144">
        <w:rPr>
          <w:b/>
        </w:rPr>
        <w:t>Здание 931 А. Замена электрического мостового кран</w:t>
      </w:r>
      <w:r w:rsidR="00824AF1">
        <w:rPr>
          <w:b/>
        </w:rPr>
        <w:t xml:space="preserve">а </w:t>
      </w:r>
      <w:r w:rsidR="00824AF1" w:rsidRPr="00105144">
        <w:rPr>
          <w:b/>
          <w:lang w:val="en-US"/>
        </w:rPr>
        <w:t>Q</w:t>
      </w:r>
      <w:r w:rsidR="00824AF1" w:rsidRPr="00105144">
        <w:rPr>
          <w:b/>
        </w:rPr>
        <w:t>=5т. (</w:t>
      </w:r>
      <w:proofErr w:type="spellStart"/>
      <w:r w:rsidR="00824AF1" w:rsidRPr="00105144">
        <w:rPr>
          <w:b/>
        </w:rPr>
        <w:t>рег</w:t>
      </w:r>
      <w:proofErr w:type="spellEnd"/>
      <w:r w:rsidR="00824AF1" w:rsidRPr="00105144">
        <w:rPr>
          <w:b/>
        </w:rPr>
        <w:t>. №232)»</w:t>
      </w:r>
      <w:r w:rsidR="00824AF1">
        <w:rPr>
          <w:b/>
        </w:rPr>
        <w:t>.</w:t>
      </w:r>
    </w:p>
    <w:p w:rsidR="007E7E8C" w:rsidRPr="00B1300C" w:rsidRDefault="00B1300C" w:rsidP="00EE4EA5">
      <w:pPr>
        <w:jc w:val="center"/>
        <w:rPr>
          <w:b/>
        </w:rPr>
      </w:pPr>
      <w:r>
        <w:rPr>
          <w:b/>
        </w:rPr>
        <w:t xml:space="preserve"> </w:t>
      </w:r>
      <w:proofErr w:type="gramStart"/>
      <w:r w:rsidR="00FF257C">
        <w:t>у</w:t>
      </w:r>
      <w:proofErr w:type="gramEnd"/>
      <w:r w:rsidR="00FF257C">
        <w:t>тверждена решением руководства ОАО «СХК</w:t>
      </w:r>
      <w:r w:rsidR="00FF257C" w:rsidRPr="00D158DA">
        <w:t xml:space="preserve">» </w:t>
      </w:r>
      <w:r w:rsidR="00FF257C" w:rsidRPr="00D538F0">
        <w:t>№</w:t>
      </w:r>
      <w:r w:rsidR="00D538F0">
        <w:t>24-08/</w:t>
      </w:r>
      <w:r w:rsidR="00824AF1">
        <w:t>362</w:t>
      </w:r>
      <w:r w:rsidR="00D538F0">
        <w:t xml:space="preserve"> от </w:t>
      </w:r>
      <w:r w:rsidR="00824AF1">
        <w:t>23.01</w:t>
      </w:r>
      <w:r w:rsidR="00D538F0">
        <w:t>.2013г</w:t>
      </w:r>
      <w:r w:rsidR="00FF257C" w:rsidRPr="00FF1299">
        <w:t>.</w:t>
      </w:r>
      <w:r w:rsidR="007E7E8C" w:rsidRPr="007E7E8C">
        <w:rPr>
          <w:spacing w:val="-1"/>
        </w:rPr>
        <w:t xml:space="preserve"> </w:t>
      </w:r>
      <w:r w:rsidR="007E7E8C">
        <w:rPr>
          <w:spacing w:val="-1"/>
        </w:rPr>
        <w:t>О</w:t>
      </w:r>
      <w:r w:rsidR="007E7E8C" w:rsidRPr="00EE2B32">
        <w:rPr>
          <w:spacing w:val="-1"/>
        </w:rPr>
        <w:t>знакомление с проектно</w:t>
      </w:r>
      <w:r w:rsidR="008159E9">
        <w:rPr>
          <w:spacing w:val="-1"/>
        </w:rPr>
        <w:t>й</w:t>
      </w:r>
      <w:r w:rsidR="007E7E8C" w:rsidRPr="00EE2B32">
        <w:rPr>
          <w:spacing w:val="-1"/>
        </w:rPr>
        <w:t xml:space="preserve"> документацией осуществляется в архиве </w:t>
      </w:r>
      <w:proofErr w:type="spellStart"/>
      <w:r w:rsidR="007E7E8C" w:rsidRPr="00EE2B32">
        <w:rPr>
          <w:spacing w:val="-1"/>
        </w:rPr>
        <w:t>УКСа</w:t>
      </w:r>
      <w:proofErr w:type="spellEnd"/>
      <w:r w:rsidR="007E7E8C" w:rsidRPr="00EE2B32">
        <w:rPr>
          <w:spacing w:val="-1"/>
        </w:rPr>
        <w:t xml:space="preserve"> СХК г. </w:t>
      </w:r>
      <w:proofErr w:type="spellStart"/>
      <w:r w:rsidR="007E7E8C" w:rsidRPr="00EE2B32">
        <w:rPr>
          <w:spacing w:val="-1"/>
        </w:rPr>
        <w:t>Северск</w:t>
      </w:r>
      <w:proofErr w:type="spellEnd"/>
      <w:r w:rsidR="007E7E8C" w:rsidRPr="00EE2B32">
        <w:rPr>
          <w:spacing w:val="-1"/>
        </w:rPr>
        <w:t xml:space="preserve"> ул. Курчатова 1, АИК СХК 8 этаж к. 805 с обязательным заключением до ознакомления договора о конфиденциальност</w:t>
      </w:r>
      <w:r w:rsidR="007C7F0C">
        <w:rPr>
          <w:spacing w:val="-1"/>
        </w:rPr>
        <w:t xml:space="preserve">и с ОАО «СХК» </w:t>
      </w:r>
      <w:r w:rsidR="007E7E8C">
        <w:rPr>
          <w:spacing w:val="-1"/>
        </w:rPr>
        <w:t>см. приложение № 1.</w:t>
      </w:r>
    </w:p>
    <w:p w:rsidR="004C53E8" w:rsidRDefault="004C53E8" w:rsidP="004C53E8">
      <w:pPr>
        <w:spacing w:line="288" w:lineRule="auto"/>
        <w:ind w:firstLine="709"/>
        <w:jc w:val="both"/>
        <w:rPr>
          <w:spacing w:val="-1"/>
        </w:rPr>
      </w:pPr>
      <w:r>
        <w:rPr>
          <w:spacing w:val="-1"/>
        </w:rPr>
        <w:t>Ответственные лица от ОАО «СХК»:</w:t>
      </w:r>
    </w:p>
    <w:p w:rsidR="004C53E8" w:rsidRDefault="004C53E8" w:rsidP="004C53E8">
      <w:pPr>
        <w:spacing w:line="288" w:lineRule="auto"/>
        <w:ind w:firstLine="709"/>
        <w:jc w:val="both"/>
        <w:rPr>
          <w:spacing w:val="-1"/>
        </w:rPr>
      </w:pPr>
      <w:proofErr w:type="spellStart"/>
      <w:r>
        <w:rPr>
          <w:spacing w:val="-1"/>
        </w:rPr>
        <w:t>Тютюков</w:t>
      </w:r>
      <w:proofErr w:type="spellEnd"/>
      <w:r>
        <w:rPr>
          <w:spacing w:val="-1"/>
        </w:rPr>
        <w:t xml:space="preserve"> Андрей Валерьевич – зам. главного инженера УКС ОАО «СХК» (3823) 548563;</w:t>
      </w:r>
    </w:p>
    <w:p w:rsidR="004C53E8" w:rsidRDefault="004C53E8" w:rsidP="004C53E8">
      <w:pPr>
        <w:spacing w:line="288" w:lineRule="auto"/>
        <w:ind w:firstLine="709"/>
        <w:jc w:val="both"/>
        <w:rPr>
          <w:spacing w:val="-1"/>
        </w:rPr>
      </w:pPr>
      <w:proofErr w:type="spellStart"/>
      <w:r>
        <w:rPr>
          <w:spacing w:val="-1"/>
        </w:rPr>
        <w:lastRenderedPageBreak/>
        <w:t>Кобызь</w:t>
      </w:r>
      <w:proofErr w:type="spellEnd"/>
      <w:r>
        <w:rPr>
          <w:spacing w:val="-1"/>
        </w:rPr>
        <w:t xml:space="preserve"> Максим Федорович – начальник МО УКС ОАО «СХК» (3823) 521869;</w:t>
      </w:r>
    </w:p>
    <w:p w:rsidR="004C53E8" w:rsidRPr="00CB31BF" w:rsidRDefault="004C53E8" w:rsidP="004C53E8">
      <w:pPr>
        <w:spacing w:line="288" w:lineRule="auto"/>
        <w:ind w:firstLine="709"/>
        <w:jc w:val="both"/>
        <w:rPr>
          <w:spacing w:val="-1"/>
        </w:rPr>
      </w:pPr>
      <w:proofErr w:type="spellStart"/>
      <w:r>
        <w:rPr>
          <w:spacing w:val="-1"/>
        </w:rPr>
        <w:t>Подосинников</w:t>
      </w:r>
      <w:proofErr w:type="spellEnd"/>
      <w:r>
        <w:rPr>
          <w:spacing w:val="-1"/>
        </w:rPr>
        <w:t xml:space="preserve"> Вячеслав Владимирович – начальник ПТО УКС ОАО «СХК» (3823) 520312.</w:t>
      </w:r>
    </w:p>
    <w:p w:rsidR="004C53E8" w:rsidRDefault="004C53E8" w:rsidP="006B1DB5">
      <w:pPr>
        <w:spacing w:line="288" w:lineRule="auto"/>
        <w:ind w:firstLine="709"/>
        <w:jc w:val="both"/>
      </w:pPr>
    </w:p>
    <w:p w:rsidR="00FF257C" w:rsidRPr="00D158DA" w:rsidRDefault="00FF257C" w:rsidP="006B1DB5">
      <w:pPr>
        <w:ind w:firstLine="360"/>
        <w:jc w:val="both"/>
      </w:pPr>
    </w:p>
    <w:p w:rsidR="00EC1F30" w:rsidRDefault="00D179B0" w:rsidP="00D179B0">
      <w:pPr>
        <w:numPr>
          <w:ilvl w:val="0"/>
          <w:numId w:val="1"/>
        </w:numPr>
        <w:rPr>
          <w:b/>
        </w:rPr>
      </w:pPr>
      <w:r>
        <w:rPr>
          <w:b/>
        </w:rPr>
        <w:t xml:space="preserve"> </w:t>
      </w:r>
      <w:r w:rsidRPr="005A0FBF">
        <w:rPr>
          <w:b/>
        </w:rPr>
        <w:t>Перечень и объемы выполнения работ</w:t>
      </w:r>
      <w:r>
        <w:rPr>
          <w:b/>
        </w:rPr>
        <w:t xml:space="preserve"> (п</w:t>
      </w:r>
      <w:r w:rsidR="00EC1F30">
        <w:rPr>
          <w:b/>
        </w:rPr>
        <w:t xml:space="preserve">еречень </w:t>
      </w:r>
      <w:r w:rsidR="001F0407">
        <w:rPr>
          <w:b/>
        </w:rPr>
        <w:t>смет</w:t>
      </w:r>
      <w:r>
        <w:rPr>
          <w:b/>
        </w:rPr>
        <w:t xml:space="preserve"> прилагается)</w:t>
      </w:r>
    </w:p>
    <w:p w:rsidR="00EC1F30" w:rsidRDefault="00EC1F30" w:rsidP="006B1DB5">
      <w:pPr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154"/>
        <w:gridCol w:w="3118"/>
        <w:gridCol w:w="1985"/>
        <w:gridCol w:w="1701"/>
      </w:tblGrid>
      <w:tr w:rsidR="006901CD" w:rsidTr="001F0407">
        <w:trPr>
          <w:trHeight w:val="480"/>
        </w:trPr>
        <w:tc>
          <w:tcPr>
            <w:tcW w:w="540" w:type="dxa"/>
          </w:tcPr>
          <w:p w:rsidR="006901CD" w:rsidRPr="00EB5D67" w:rsidRDefault="006901CD" w:rsidP="006B1DB5">
            <w:pPr>
              <w:jc w:val="both"/>
            </w:pPr>
            <w:r w:rsidRPr="00EB5D67">
              <w:t>№</w:t>
            </w:r>
          </w:p>
          <w:p w:rsidR="006901CD" w:rsidRPr="00EB5D67" w:rsidRDefault="006901CD" w:rsidP="006B1DB5">
            <w:pPr>
              <w:jc w:val="both"/>
            </w:pPr>
            <w:proofErr w:type="spellStart"/>
            <w:proofErr w:type="gramStart"/>
            <w:r w:rsidRPr="00EB5D67">
              <w:t>п</w:t>
            </w:r>
            <w:proofErr w:type="spellEnd"/>
            <w:proofErr w:type="gramEnd"/>
            <w:r w:rsidRPr="00EB5D67">
              <w:t>/</w:t>
            </w:r>
            <w:proofErr w:type="spellStart"/>
            <w:r w:rsidRPr="00EB5D67">
              <w:t>п</w:t>
            </w:r>
            <w:proofErr w:type="spellEnd"/>
          </w:p>
          <w:p w:rsidR="006901CD" w:rsidRDefault="006901CD" w:rsidP="006B1DB5">
            <w:pPr>
              <w:jc w:val="both"/>
              <w:rPr>
                <w:b/>
              </w:rPr>
            </w:pPr>
          </w:p>
        </w:tc>
        <w:tc>
          <w:tcPr>
            <w:tcW w:w="2154" w:type="dxa"/>
          </w:tcPr>
          <w:p w:rsidR="001F0407" w:rsidRDefault="006901CD" w:rsidP="001F0407">
            <w:pPr>
              <w:jc w:val="center"/>
            </w:pPr>
            <w:r w:rsidRPr="00EB5D67">
              <w:t xml:space="preserve">Наименование </w:t>
            </w:r>
            <w:r>
              <w:t xml:space="preserve">работ </w:t>
            </w:r>
          </w:p>
          <w:p w:rsidR="006901CD" w:rsidRPr="00EB5D67" w:rsidRDefault="006901CD" w:rsidP="001F0407">
            <w:pPr>
              <w:jc w:val="center"/>
            </w:pPr>
            <w:r>
              <w:t>(</w:t>
            </w:r>
            <w:r w:rsidR="001F0407">
              <w:t>локальной сметы</w:t>
            </w:r>
            <w:r>
              <w:t>)</w:t>
            </w:r>
          </w:p>
          <w:p w:rsidR="006901CD" w:rsidRPr="00EB5D67" w:rsidRDefault="006901CD" w:rsidP="001F0407">
            <w:pPr>
              <w:jc w:val="center"/>
            </w:pPr>
          </w:p>
        </w:tc>
        <w:tc>
          <w:tcPr>
            <w:tcW w:w="3118" w:type="dxa"/>
          </w:tcPr>
          <w:p w:rsidR="006901CD" w:rsidRPr="00EB5D67" w:rsidRDefault="006901CD" w:rsidP="006B1DB5">
            <w:pPr>
              <w:jc w:val="both"/>
            </w:pPr>
            <w:r>
              <w:t>Описание работ (подробный перечень действий, входящих в состав подрядных работ, позволяющих максимально возможно достичь поставленной цели; вещественные \ значимые показатели, определяющие конечный результат)</w:t>
            </w:r>
          </w:p>
        </w:tc>
        <w:tc>
          <w:tcPr>
            <w:tcW w:w="1985" w:type="dxa"/>
          </w:tcPr>
          <w:p w:rsidR="006901CD" w:rsidRPr="00EB5D67" w:rsidRDefault="006901CD" w:rsidP="001F0407">
            <w:pPr>
              <w:jc w:val="center"/>
            </w:pPr>
            <w:r>
              <w:t>Количественный показатель объема подрядных работ</w:t>
            </w:r>
          </w:p>
          <w:p w:rsidR="006901CD" w:rsidRPr="00EB5D67" w:rsidRDefault="006901CD" w:rsidP="001F0407">
            <w:pPr>
              <w:jc w:val="center"/>
            </w:pPr>
          </w:p>
        </w:tc>
        <w:tc>
          <w:tcPr>
            <w:tcW w:w="1701" w:type="dxa"/>
          </w:tcPr>
          <w:p w:rsidR="006901CD" w:rsidRDefault="006901CD" w:rsidP="00286B81">
            <w:pPr>
              <w:jc w:val="center"/>
            </w:pPr>
            <w:r>
              <w:t>№ пункта свидетельства СРО</w:t>
            </w:r>
          </w:p>
        </w:tc>
      </w:tr>
      <w:tr w:rsidR="006901CD" w:rsidTr="002E1930">
        <w:trPr>
          <w:trHeight w:val="1140"/>
        </w:trPr>
        <w:tc>
          <w:tcPr>
            <w:tcW w:w="540" w:type="dxa"/>
            <w:vAlign w:val="center"/>
          </w:tcPr>
          <w:p w:rsidR="006901CD" w:rsidRPr="00EB5D67" w:rsidRDefault="006901CD" w:rsidP="006B1DB5">
            <w:pPr>
              <w:jc w:val="both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1F0407" w:rsidRPr="00036E5D" w:rsidRDefault="001F0407" w:rsidP="006B1DB5">
            <w:pPr>
              <w:jc w:val="both"/>
            </w:pPr>
            <w:r w:rsidRPr="00036E5D">
              <w:t>№ 02-01-01</w:t>
            </w:r>
            <w:r w:rsidR="007C7F0C" w:rsidRPr="00036E5D">
              <w:t xml:space="preserve"> изм.1</w:t>
            </w:r>
          </w:p>
          <w:p w:rsidR="006901CD" w:rsidRPr="00036E5D" w:rsidRDefault="006901CD" w:rsidP="006B1DB5">
            <w:pPr>
              <w:jc w:val="both"/>
            </w:pPr>
          </w:p>
          <w:p w:rsidR="001F0407" w:rsidRPr="00036E5D" w:rsidRDefault="001F0407" w:rsidP="006B1DB5">
            <w:pPr>
              <w:jc w:val="both"/>
            </w:pPr>
          </w:p>
        </w:tc>
        <w:tc>
          <w:tcPr>
            <w:tcW w:w="3118" w:type="dxa"/>
            <w:vAlign w:val="center"/>
          </w:tcPr>
          <w:p w:rsidR="006901CD" w:rsidRPr="00036E5D" w:rsidRDefault="007C7F0C" w:rsidP="00286B81">
            <w:pPr>
              <w:jc w:val="both"/>
            </w:pPr>
            <w:r w:rsidRPr="00036E5D">
              <w:t>Общестроительные работы</w:t>
            </w:r>
            <w:r w:rsidR="00286B81" w:rsidRPr="00036E5D">
              <w:t xml:space="preserve"> </w:t>
            </w:r>
            <w:r w:rsidR="00B0538B" w:rsidRPr="00036E5D">
              <w:t>(</w:t>
            </w:r>
            <w:r w:rsidR="00286B81" w:rsidRPr="00036E5D">
              <w:t>подробный перечень работ указан в смете</w:t>
            </w:r>
            <w:r w:rsidR="00B0538B" w:rsidRPr="00036E5D">
              <w:t>)</w:t>
            </w:r>
          </w:p>
        </w:tc>
        <w:tc>
          <w:tcPr>
            <w:tcW w:w="1985" w:type="dxa"/>
            <w:vAlign w:val="center"/>
          </w:tcPr>
          <w:p w:rsidR="006901CD" w:rsidRPr="00036E5D" w:rsidRDefault="001F0407" w:rsidP="00124C24">
            <w:pPr>
              <w:jc w:val="center"/>
            </w:pPr>
            <w:proofErr w:type="gramStart"/>
            <w:r w:rsidRPr="00036E5D">
              <w:t>У</w:t>
            </w:r>
            <w:r w:rsidR="00286B81" w:rsidRPr="00036E5D">
              <w:t>казан</w:t>
            </w:r>
            <w:proofErr w:type="gramEnd"/>
            <w:r w:rsidRPr="00036E5D">
              <w:t xml:space="preserve"> в смет</w:t>
            </w:r>
            <w:r w:rsidR="00124C24" w:rsidRPr="00036E5D">
              <w:t>е</w:t>
            </w:r>
          </w:p>
        </w:tc>
        <w:tc>
          <w:tcPr>
            <w:tcW w:w="1701" w:type="dxa"/>
            <w:vAlign w:val="center"/>
          </w:tcPr>
          <w:p w:rsidR="002E1930" w:rsidRPr="00036E5D" w:rsidRDefault="002E1930" w:rsidP="002E1930">
            <w:pPr>
              <w:jc w:val="center"/>
            </w:pPr>
            <w:r w:rsidRPr="00036E5D">
              <w:t>10.</w:t>
            </w:r>
            <w:r w:rsidR="009D340A">
              <w:t>5</w:t>
            </w:r>
            <w:r w:rsidRPr="00036E5D">
              <w:t>;</w:t>
            </w:r>
          </w:p>
          <w:p w:rsidR="006901CD" w:rsidRPr="00036E5D" w:rsidRDefault="002E1930" w:rsidP="009D340A">
            <w:pPr>
              <w:jc w:val="center"/>
            </w:pPr>
            <w:r w:rsidRPr="00036E5D">
              <w:t xml:space="preserve">12.3;  </w:t>
            </w:r>
          </w:p>
        </w:tc>
      </w:tr>
      <w:tr w:rsidR="00B0538B" w:rsidTr="00B0538B">
        <w:trPr>
          <w:trHeight w:val="1140"/>
        </w:trPr>
        <w:tc>
          <w:tcPr>
            <w:tcW w:w="540" w:type="dxa"/>
            <w:vAlign w:val="center"/>
          </w:tcPr>
          <w:p w:rsidR="00B0538B" w:rsidRDefault="00B0538B" w:rsidP="006B1DB5">
            <w:pPr>
              <w:jc w:val="both"/>
            </w:pPr>
            <w:r>
              <w:t>2</w:t>
            </w:r>
          </w:p>
        </w:tc>
        <w:tc>
          <w:tcPr>
            <w:tcW w:w="2154" w:type="dxa"/>
            <w:vAlign w:val="center"/>
          </w:tcPr>
          <w:p w:rsidR="00B0538B" w:rsidRPr="00036E5D" w:rsidRDefault="00B0538B" w:rsidP="006B1DB5">
            <w:pPr>
              <w:jc w:val="both"/>
            </w:pPr>
            <w:r w:rsidRPr="00036E5D">
              <w:t>№ 02-01-02</w:t>
            </w:r>
            <w:r w:rsidR="007C7F0C" w:rsidRPr="00036E5D">
              <w:t xml:space="preserve"> изм.1</w:t>
            </w:r>
          </w:p>
        </w:tc>
        <w:tc>
          <w:tcPr>
            <w:tcW w:w="3118" w:type="dxa"/>
            <w:vAlign w:val="center"/>
          </w:tcPr>
          <w:p w:rsidR="00B0538B" w:rsidRPr="00036E5D" w:rsidRDefault="007C7F0C" w:rsidP="00036E5D">
            <w:pPr>
              <w:jc w:val="both"/>
            </w:pPr>
            <w:r w:rsidRPr="00036E5D">
              <w:t xml:space="preserve">Демонтаж и </w:t>
            </w:r>
            <w:r w:rsidR="00B0538B" w:rsidRPr="00036E5D">
              <w:t xml:space="preserve">Монтаж </w:t>
            </w:r>
            <w:r w:rsidR="00036E5D" w:rsidRPr="00036E5D">
              <w:t>крана</w:t>
            </w:r>
            <w:r w:rsidR="00286B81" w:rsidRPr="00036E5D">
              <w:t xml:space="preserve"> </w:t>
            </w:r>
            <w:r w:rsidR="00B0538B" w:rsidRPr="00036E5D">
              <w:t>(</w:t>
            </w:r>
            <w:r w:rsidR="00286B81" w:rsidRPr="00036E5D">
              <w:t>подробный перечень работ указан в смете</w:t>
            </w:r>
            <w:r w:rsidR="00B0538B" w:rsidRPr="00036E5D">
              <w:t>)</w:t>
            </w:r>
          </w:p>
        </w:tc>
        <w:tc>
          <w:tcPr>
            <w:tcW w:w="1985" w:type="dxa"/>
            <w:vAlign w:val="center"/>
          </w:tcPr>
          <w:p w:rsidR="00B0538B" w:rsidRPr="00036E5D" w:rsidRDefault="00B0538B" w:rsidP="00124C24">
            <w:pPr>
              <w:jc w:val="center"/>
            </w:pPr>
            <w:proofErr w:type="gramStart"/>
            <w:r w:rsidRPr="00036E5D">
              <w:t>У</w:t>
            </w:r>
            <w:r w:rsidR="00286B81" w:rsidRPr="00036E5D">
              <w:t>казан</w:t>
            </w:r>
            <w:proofErr w:type="gramEnd"/>
            <w:r w:rsidRPr="00036E5D">
              <w:t xml:space="preserve"> в смет</w:t>
            </w:r>
            <w:r w:rsidR="00124C24" w:rsidRPr="00036E5D">
              <w:t>е</w:t>
            </w:r>
          </w:p>
        </w:tc>
        <w:tc>
          <w:tcPr>
            <w:tcW w:w="1701" w:type="dxa"/>
            <w:vAlign w:val="center"/>
          </w:tcPr>
          <w:p w:rsidR="00B0538B" w:rsidRPr="00036E5D" w:rsidRDefault="0088411F" w:rsidP="009D340A">
            <w:pPr>
              <w:jc w:val="center"/>
            </w:pPr>
            <w:r w:rsidRPr="00036E5D">
              <w:t>23.</w:t>
            </w:r>
            <w:r w:rsidR="009D340A">
              <w:t>1</w:t>
            </w:r>
          </w:p>
        </w:tc>
      </w:tr>
      <w:tr w:rsidR="00B0538B" w:rsidTr="002E1930">
        <w:trPr>
          <w:trHeight w:val="1140"/>
        </w:trPr>
        <w:tc>
          <w:tcPr>
            <w:tcW w:w="540" w:type="dxa"/>
            <w:vAlign w:val="center"/>
          </w:tcPr>
          <w:p w:rsidR="00B0538B" w:rsidRDefault="00B0538B" w:rsidP="006B1DB5">
            <w:pPr>
              <w:jc w:val="both"/>
            </w:pPr>
            <w:r>
              <w:t>3</w:t>
            </w:r>
          </w:p>
        </w:tc>
        <w:tc>
          <w:tcPr>
            <w:tcW w:w="2154" w:type="dxa"/>
            <w:vAlign w:val="center"/>
          </w:tcPr>
          <w:p w:rsidR="00B0538B" w:rsidRPr="00036E5D" w:rsidRDefault="00B0538B" w:rsidP="006B1DB5">
            <w:pPr>
              <w:jc w:val="both"/>
            </w:pPr>
            <w:r w:rsidRPr="00036E5D">
              <w:t>№ 02-01-03</w:t>
            </w:r>
            <w:r w:rsidR="007C7F0C" w:rsidRPr="00036E5D">
              <w:t xml:space="preserve"> изм.1</w:t>
            </w:r>
          </w:p>
        </w:tc>
        <w:tc>
          <w:tcPr>
            <w:tcW w:w="3118" w:type="dxa"/>
            <w:vAlign w:val="center"/>
          </w:tcPr>
          <w:p w:rsidR="00B0538B" w:rsidRPr="00036E5D" w:rsidRDefault="007C7F0C" w:rsidP="00B0538B">
            <w:pPr>
              <w:jc w:val="both"/>
            </w:pPr>
            <w:r w:rsidRPr="00036E5D">
              <w:t xml:space="preserve">Монтаж электрооборудования и электроосвещения </w:t>
            </w:r>
            <w:r w:rsidR="00286B81" w:rsidRPr="00036E5D">
              <w:t>(подробный перечень работ указан в смете)</w:t>
            </w:r>
          </w:p>
        </w:tc>
        <w:tc>
          <w:tcPr>
            <w:tcW w:w="1985" w:type="dxa"/>
            <w:vAlign w:val="center"/>
          </w:tcPr>
          <w:p w:rsidR="00B0538B" w:rsidRPr="00036E5D" w:rsidRDefault="00B0538B" w:rsidP="00124C24">
            <w:pPr>
              <w:jc w:val="center"/>
            </w:pPr>
            <w:proofErr w:type="gramStart"/>
            <w:r w:rsidRPr="00036E5D">
              <w:t>У</w:t>
            </w:r>
            <w:r w:rsidR="00286B81" w:rsidRPr="00036E5D">
              <w:t>казан</w:t>
            </w:r>
            <w:proofErr w:type="gramEnd"/>
            <w:r w:rsidRPr="00036E5D">
              <w:t xml:space="preserve"> в смет</w:t>
            </w:r>
            <w:r w:rsidR="00124C24" w:rsidRPr="00036E5D">
              <w:t>е</w:t>
            </w:r>
          </w:p>
        </w:tc>
        <w:tc>
          <w:tcPr>
            <w:tcW w:w="1701" w:type="dxa"/>
            <w:vAlign w:val="center"/>
          </w:tcPr>
          <w:p w:rsidR="00B0538B" w:rsidRDefault="0088411F" w:rsidP="002E1930">
            <w:pPr>
              <w:jc w:val="center"/>
            </w:pPr>
            <w:r w:rsidRPr="00036E5D">
              <w:t>15.5</w:t>
            </w:r>
            <w:r w:rsidR="009D340A">
              <w:t>;</w:t>
            </w:r>
          </w:p>
          <w:p w:rsidR="009D340A" w:rsidRPr="00036E5D" w:rsidRDefault="009D340A" w:rsidP="002E1930">
            <w:pPr>
              <w:jc w:val="center"/>
            </w:pPr>
            <w:r>
              <w:t>23.6</w:t>
            </w:r>
          </w:p>
        </w:tc>
      </w:tr>
      <w:tr w:rsidR="00B0538B" w:rsidTr="00B0538B">
        <w:trPr>
          <w:trHeight w:val="1140"/>
        </w:trPr>
        <w:tc>
          <w:tcPr>
            <w:tcW w:w="540" w:type="dxa"/>
            <w:vAlign w:val="center"/>
          </w:tcPr>
          <w:p w:rsidR="00B0538B" w:rsidRDefault="00B0538B" w:rsidP="006B1DB5">
            <w:pPr>
              <w:jc w:val="both"/>
            </w:pPr>
            <w:r>
              <w:t>4</w:t>
            </w:r>
          </w:p>
        </w:tc>
        <w:tc>
          <w:tcPr>
            <w:tcW w:w="2154" w:type="dxa"/>
            <w:vAlign w:val="center"/>
          </w:tcPr>
          <w:p w:rsidR="00B0538B" w:rsidRPr="00036E5D" w:rsidRDefault="00B0538B" w:rsidP="007347D8">
            <w:pPr>
              <w:jc w:val="both"/>
            </w:pPr>
            <w:r w:rsidRPr="00036E5D">
              <w:t>№ 09-0</w:t>
            </w:r>
            <w:r w:rsidR="007C7F0C" w:rsidRPr="00036E5D">
              <w:t>4</w:t>
            </w:r>
            <w:r w:rsidRPr="00036E5D">
              <w:t>-01</w:t>
            </w:r>
            <w:r w:rsidR="007C7F0C" w:rsidRPr="00036E5D">
              <w:t xml:space="preserve"> </w:t>
            </w:r>
          </w:p>
        </w:tc>
        <w:tc>
          <w:tcPr>
            <w:tcW w:w="3118" w:type="dxa"/>
            <w:vAlign w:val="center"/>
          </w:tcPr>
          <w:p w:rsidR="00B0538B" w:rsidRPr="00036E5D" w:rsidRDefault="00B0538B" w:rsidP="00036E5D">
            <w:pPr>
              <w:jc w:val="both"/>
            </w:pPr>
            <w:r w:rsidRPr="00036E5D">
              <w:t>Пусконаладочные работы</w:t>
            </w:r>
            <w:r w:rsidR="00286B81" w:rsidRPr="00036E5D">
              <w:t xml:space="preserve"> </w:t>
            </w:r>
            <w:r w:rsidR="007C7F0C" w:rsidRPr="00036E5D">
              <w:t xml:space="preserve">механической части </w:t>
            </w:r>
            <w:r w:rsidR="00036E5D">
              <w:t>крана</w:t>
            </w:r>
            <w:r w:rsidR="007C7F0C" w:rsidRPr="00036E5D">
              <w:t xml:space="preserve"> </w:t>
            </w:r>
            <w:r w:rsidR="00286B81" w:rsidRPr="00036E5D">
              <w:t>(подробный перечень работ указан в смете)</w:t>
            </w:r>
          </w:p>
        </w:tc>
        <w:tc>
          <w:tcPr>
            <w:tcW w:w="1985" w:type="dxa"/>
            <w:vAlign w:val="center"/>
          </w:tcPr>
          <w:p w:rsidR="00B0538B" w:rsidRPr="00036E5D" w:rsidRDefault="00B0538B" w:rsidP="00124C24">
            <w:pPr>
              <w:jc w:val="center"/>
            </w:pPr>
            <w:proofErr w:type="gramStart"/>
            <w:r w:rsidRPr="00036E5D">
              <w:t>У</w:t>
            </w:r>
            <w:r w:rsidR="00286B81" w:rsidRPr="00036E5D">
              <w:t>казан</w:t>
            </w:r>
            <w:proofErr w:type="gramEnd"/>
            <w:r w:rsidRPr="00036E5D">
              <w:t xml:space="preserve"> в смет</w:t>
            </w:r>
            <w:r w:rsidR="00124C24" w:rsidRPr="00036E5D">
              <w:t>е</w:t>
            </w:r>
          </w:p>
        </w:tc>
        <w:tc>
          <w:tcPr>
            <w:tcW w:w="1701" w:type="dxa"/>
            <w:vAlign w:val="center"/>
          </w:tcPr>
          <w:p w:rsidR="00B0538B" w:rsidRPr="00036E5D" w:rsidRDefault="00B0538B" w:rsidP="009D340A">
            <w:pPr>
              <w:jc w:val="center"/>
            </w:pPr>
            <w:r w:rsidRPr="00036E5D">
              <w:t xml:space="preserve"> </w:t>
            </w:r>
            <w:r w:rsidR="0088411F" w:rsidRPr="00036E5D">
              <w:t>24.</w:t>
            </w:r>
            <w:r w:rsidR="009D340A">
              <w:t>1</w:t>
            </w:r>
          </w:p>
        </w:tc>
      </w:tr>
      <w:tr w:rsidR="007C7F0C" w:rsidTr="00B0538B">
        <w:trPr>
          <w:trHeight w:val="1140"/>
        </w:trPr>
        <w:tc>
          <w:tcPr>
            <w:tcW w:w="540" w:type="dxa"/>
            <w:vAlign w:val="center"/>
          </w:tcPr>
          <w:p w:rsidR="007C7F0C" w:rsidRDefault="00036E5D" w:rsidP="006B1DB5">
            <w:pPr>
              <w:jc w:val="both"/>
            </w:pPr>
            <w:r>
              <w:t>5</w:t>
            </w:r>
          </w:p>
        </w:tc>
        <w:tc>
          <w:tcPr>
            <w:tcW w:w="2154" w:type="dxa"/>
            <w:vAlign w:val="center"/>
          </w:tcPr>
          <w:p w:rsidR="007C7F0C" w:rsidRPr="00036E5D" w:rsidRDefault="007C7F0C" w:rsidP="007C7F0C">
            <w:pPr>
              <w:jc w:val="both"/>
            </w:pPr>
            <w:r w:rsidRPr="00036E5D">
              <w:t xml:space="preserve">№ 09-04-02 </w:t>
            </w:r>
          </w:p>
        </w:tc>
        <w:tc>
          <w:tcPr>
            <w:tcW w:w="3118" w:type="dxa"/>
            <w:vAlign w:val="center"/>
          </w:tcPr>
          <w:p w:rsidR="007C7F0C" w:rsidRPr="00036E5D" w:rsidRDefault="007C7F0C" w:rsidP="007C7F0C">
            <w:pPr>
              <w:jc w:val="both"/>
            </w:pPr>
            <w:r w:rsidRPr="00036E5D">
              <w:t xml:space="preserve">Пусконаладочные </w:t>
            </w:r>
            <w:r w:rsidR="00992011">
              <w:t>работы электрической части крана</w:t>
            </w:r>
            <w:r w:rsidRPr="00036E5D">
              <w:t xml:space="preserve"> (подробный перечень работ указан в смете)</w:t>
            </w:r>
          </w:p>
        </w:tc>
        <w:tc>
          <w:tcPr>
            <w:tcW w:w="1985" w:type="dxa"/>
            <w:vAlign w:val="center"/>
          </w:tcPr>
          <w:p w:rsidR="007C7F0C" w:rsidRPr="00036E5D" w:rsidRDefault="007C7F0C" w:rsidP="00FE1250">
            <w:pPr>
              <w:jc w:val="center"/>
            </w:pPr>
            <w:proofErr w:type="gramStart"/>
            <w:r w:rsidRPr="00036E5D">
              <w:t>Указан</w:t>
            </w:r>
            <w:proofErr w:type="gramEnd"/>
            <w:r w:rsidRPr="00036E5D">
              <w:t xml:space="preserve"> в смете</w:t>
            </w:r>
          </w:p>
        </w:tc>
        <w:tc>
          <w:tcPr>
            <w:tcW w:w="1701" w:type="dxa"/>
            <w:vAlign w:val="center"/>
          </w:tcPr>
          <w:p w:rsidR="007C7F0C" w:rsidRPr="00036E5D" w:rsidRDefault="007C7F0C" w:rsidP="0088411F">
            <w:pPr>
              <w:jc w:val="center"/>
            </w:pPr>
            <w:r w:rsidRPr="00036E5D">
              <w:t xml:space="preserve"> </w:t>
            </w:r>
            <w:r w:rsidR="0088411F" w:rsidRPr="00036E5D">
              <w:t>24.7</w:t>
            </w:r>
          </w:p>
        </w:tc>
      </w:tr>
    </w:tbl>
    <w:p w:rsidR="00EB5D67" w:rsidRDefault="00EB5D67" w:rsidP="006B1DB5">
      <w:pPr>
        <w:ind w:left="360"/>
        <w:jc w:val="both"/>
        <w:rPr>
          <w:b/>
        </w:rPr>
      </w:pPr>
    </w:p>
    <w:p w:rsidR="001F0407" w:rsidRDefault="001F0407" w:rsidP="00F915E1">
      <w:pPr>
        <w:spacing w:line="288" w:lineRule="auto"/>
        <w:ind w:firstLine="709"/>
        <w:jc w:val="center"/>
        <w:rPr>
          <w:b/>
        </w:rPr>
      </w:pPr>
    </w:p>
    <w:p w:rsidR="001F0407" w:rsidRDefault="001F0407" w:rsidP="00F915E1">
      <w:pPr>
        <w:spacing w:line="288" w:lineRule="auto"/>
        <w:ind w:firstLine="709"/>
        <w:jc w:val="center"/>
        <w:rPr>
          <w:b/>
        </w:rPr>
      </w:pPr>
    </w:p>
    <w:p w:rsidR="001F0407" w:rsidRDefault="001F0407" w:rsidP="00F915E1">
      <w:pPr>
        <w:spacing w:line="288" w:lineRule="auto"/>
        <w:ind w:firstLine="709"/>
        <w:jc w:val="center"/>
        <w:rPr>
          <w:b/>
        </w:rPr>
      </w:pPr>
    </w:p>
    <w:p w:rsidR="00F915E1" w:rsidRDefault="00F915E1" w:rsidP="00F915E1">
      <w:pPr>
        <w:spacing w:line="288" w:lineRule="auto"/>
        <w:ind w:firstLine="709"/>
        <w:jc w:val="center"/>
        <w:rPr>
          <w:b/>
        </w:rPr>
      </w:pPr>
      <w:r>
        <w:rPr>
          <w:b/>
        </w:rPr>
        <w:t>4. Требования по выполнению сопутствующих работ, оказанию сопутствующих услуг</w:t>
      </w:r>
    </w:p>
    <w:p w:rsidR="00F915E1" w:rsidRDefault="00F915E1" w:rsidP="00F915E1">
      <w:pPr>
        <w:spacing w:line="288" w:lineRule="auto"/>
        <w:ind w:firstLine="709"/>
        <w:jc w:val="both"/>
      </w:pPr>
      <w:r w:rsidRPr="00A751AE">
        <w:t>Поставка всех материалов осуществляется Подрядчиком, поставка оборудования – Заказчиком.</w:t>
      </w:r>
      <w:r>
        <w:t xml:space="preserve"> </w:t>
      </w:r>
    </w:p>
    <w:p w:rsidR="00F915E1" w:rsidRDefault="00F915E1" w:rsidP="00F915E1">
      <w:pPr>
        <w:spacing w:line="288" w:lineRule="auto"/>
        <w:ind w:firstLine="709"/>
        <w:jc w:val="both"/>
      </w:pPr>
    </w:p>
    <w:p w:rsidR="00F915E1" w:rsidRDefault="00F915E1" w:rsidP="00F915E1">
      <w:pPr>
        <w:spacing w:line="288" w:lineRule="auto"/>
        <w:ind w:firstLine="709"/>
        <w:jc w:val="center"/>
        <w:rPr>
          <w:b/>
        </w:rPr>
      </w:pPr>
      <w:r>
        <w:rPr>
          <w:b/>
        </w:rPr>
        <w:lastRenderedPageBreak/>
        <w:t>5. Общие требования к выполнению работ, их качеству, в том числе технологии выполнения работ, методам и методики выполнения работ</w:t>
      </w:r>
    </w:p>
    <w:p w:rsidR="00F915E1" w:rsidRPr="00C117A9" w:rsidRDefault="00F915E1" w:rsidP="00F915E1">
      <w:pPr>
        <w:spacing w:line="288" w:lineRule="auto"/>
        <w:ind w:firstLine="709"/>
      </w:pPr>
      <w:r>
        <w:t>В соответствии с действующим СП 48.13330.2011</w:t>
      </w:r>
    </w:p>
    <w:p w:rsidR="00F915E1" w:rsidRPr="00EB5D67" w:rsidRDefault="00F915E1" w:rsidP="00F915E1">
      <w:pPr>
        <w:spacing w:line="288" w:lineRule="auto"/>
        <w:ind w:firstLine="709"/>
      </w:pP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t>6. Требования к безопасности выполнения работ и безопасности результатов работ</w:t>
      </w:r>
    </w:p>
    <w:p w:rsidR="00F915E1" w:rsidRDefault="00F915E1" w:rsidP="00F915E1">
      <w:pPr>
        <w:pStyle w:val="31"/>
        <w:widowControl/>
        <w:tabs>
          <w:tab w:val="left" w:pos="1276"/>
          <w:tab w:val="num" w:pos="1488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Подрядная организация берет на себя обязательства по обеспечению и контролю своих действий в целях сохранения здоровья, создания безопасных условий труда, сбережения окружающей среды, безопасности работающих и противопожарной безопасности. 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течение 30 дней после заключения Договора, Победителем </w:t>
      </w:r>
      <w:r w:rsidRPr="004B1EFC">
        <w:rPr>
          <w:rFonts w:ascii="Times New Roman" w:hAnsi="Times New Roman" w:cs="Times New Roman"/>
          <w:sz w:val="24"/>
          <w:szCs w:val="24"/>
        </w:rPr>
        <w:t>в счёт стоимости договора заключ</w:t>
      </w:r>
      <w:r>
        <w:rPr>
          <w:rFonts w:ascii="Times New Roman" w:hAnsi="Times New Roman" w:cs="Times New Roman"/>
          <w:sz w:val="24"/>
          <w:szCs w:val="24"/>
        </w:rPr>
        <w:t>ается</w:t>
      </w:r>
      <w:r w:rsidRPr="004B1EFC">
        <w:rPr>
          <w:rFonts w:ascii="Times New Roman" w:hAnsi="Times New Roman" w:cs="Times New Roman"/>
          <w:sz w:val="24"/>
          <w:szCs w:val="24"/>
        </w:rPr>
        <w:t xml:space="preserve"> договор страхования на случай:</w:t>
      </w:r>
    </w:p>
    <w:p w:rsidR="00F915E1" w:rsidRPr="004B1EFC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B1EFC">
        <w:rPr>
          <w:rFonts w:ascii="Times New Roman" w:hAnsi="Times New Roman" w:cs="Times New Roman"/>
          <w:sz w:val="24"/>
          <w:szCs w:val="24"/>
        </w:rPr>
        <w:t xml:space="preserve"> утраты, гибели или повреждения объекта строительства/монтажа (включая строительно-монтажные и пуско-наладочные работы «вхолостую»,  материалы, оборудование) в период проведения работ в пределах строительной площадки;</w:t>
      </w:r>
    </w:p>
    <w:p w:rsidR="00F915E1" w:rsidRPr="004B1EFC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B1EFC">
        <w:rPr>
          <w:rFonts w:ascii="Times New Roman" w:hAnsi="Times New Roman" w:cs="Times New Roman"/>
          <w:sz w:val="24"/>
          <w:szCs w:val="24"/>
        </w:rPr>
        <w:t>- причинения вреда жизни и здоровью третьих лиц, ущерба имуществу третьих лиц в результате возникновения происшествий на строительной площадке в период проведения работ и гарантийных обязательств;</w:t>
      </w:r>
    </w:p>
    <w:p w:rsidR="00F915E1" w:rsidRPr="004B1EFC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B1EFC">
        <w:rPr>
          <w:rFonts w:ascii="Times New Roman" w:hAnsi="Times New Roman" w:cs="Times New Roman"/>
          <w:sz w:val="24"/>
          <w:szCs w:val="24"/>
        </w:rPr>
        <w:t xml:space="preserve">- утраты, гибели или повреждения объекта </w:t>
      </w:r>
      <w:proofErr w:type="gramStart"/>
      <w:r w:rsidRPr="004B1EFC">
        <w:rPr>
          <w:rFonts w:ascii="Times New Roman" w:hAnsi="Times New Roman" w:cs="Times New Roman"/>
          <w:sz w:val="24"/>
          <w:szCs w:val="24"/>
        </w:rPr>
        <w:t>строительства</w:t>
      </w:r>
      <w:proofErr w:type="gramEnd"/>
      <w:r w:rsidRPr="004B1EFC">
        <w:rPr>
          <w:rFonts w:ascii="Times New Roman" w:hAnsi="Times New Roman" w:cs="Times New Roman"/>
          <w:sz w:val="24"/>
          <w:szCs w:val="24"/>
        </w:rPr>
        <w:t xml:space="preserve"> в период гарантийного обслуживания сданного в эксплуатацию объекта.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4B1EFC">
        <w:rPr>
          <w:rFonts w:ascii="Times New Roman" w:hAnsi="Times New Roman" w:cs="Times New Roman"/>
          <w:sz w:val="24"/>
          <w:szCs w:val="24"/>
        </w:rPr>
        <w:t xml:space="preserve">Страхование гражданской ответственности перед третьими лицами осуществляются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B1EFC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бедителем</w:t>
      </w:r>
      <w:r w:rsidRPr="004B1EFC">
        <w:rPr>
          <w:rFonts w:ascii="Times New Roman" w:hAnsi="Times New Roman" w:cs="Times New Roman"/>
          <w:sz w:val="24"/>
          <w:szCs w:val="24"/>
        </w:rPr>
        <w:t xml:space="preserve"> из собственных средств.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Обеспечение в ходе строительства выполнение на строительной площадке необходимых мероприятий по технике безопасности, радиационной безопасности, рациональному использованию территории, охране окружающей среды, зеленых насаждений. 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Неукоснительно выполнять требования пункта 60 ППБ 01-03 о запрете использования самодельных нагревательных приборов. Обеспечить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применением электрических нагревательных приборов для обогрева помещений и особенно временных строительных бытовок.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укомплектованность до нормативной потребности и готовность первичных средств пожаротушения и противопожарного водоснабжения.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CA2147">
        <w:rPr>
          <w:rFonts w:ascii="Times New Roman" w:hAnsi="Times New Roman" w:cs="Times New Roman"/>
          <w:sz w:val="24"/>
          <w:szCs w:val="24"/>
        </w:rPr>
        <w:t>Осуществ</w:t>
      </w:r>
      <w:r>
        <w:rPr>
          <w:rFonts w:ascii="Times New Roman" w:hAnsi="Times New Roman" w:cs="Times New Roman"/>
          <w:sz w:val="24"/>
          <w:szCs w:val="24"/>
        </w:rPr>
        <w:t>ление</w:t>
      </w:r>
      <w:r w:rsidRPr="00CA2147">
        <w:rPr>
          <w:rFonts w:ascii="Times New Roman" w:hAnsi="Times New Roman" w:cs="Times New Roman"/>
          <w:sz w:val="24"/>
          <w:szCs w:val="24"/>
        </w:rPr>
        <w:t xml:space="preserve"> соблюдение безопасности труда в строительстве согласно требованиям </w:t>
      </w:r>
      <w:proofErr w:type="spellStart"/>
      <w:r w:rsidRPr="00CA2147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CA2147">
        <w:rPr>
          <w:rFonts w:ascii="Times New Roman" w:hAnsi="Times New Roman" w:cs="Times New Roman"/>
          <w:sz w:val="24"/>
          <w:szCs w:val="24"/>
        </w:rPr>
        <w:t xml:space="preserve"> 12-03-2001, </w:t>
      </w:r>
      <w:proofErr w:type="spellStart"/>
      <w:r w:rsidRPr="00CA2147">
        <w:rPr>
          <w:rFonts w:ascii="Times New Roman" w:hAnsi="Times New Roman" w:cs="Times New Roman"/>
          <w:sz w:val="24"/>
          <w:szCs w:val="24"/>
        </w:rPr>
        <w:t>СНиП</w:t>
      </w:r>
      <w:proofErr w:type="spellEnd"/>
      <w:r w:rsidRPr="00CA2147">
        <w:rPr>
          <w:rFonts w:ascii="Times New Roman" w:hAnsi="Times New Roman" w:cs="Times New Roman"/>
          <w:sz w:val="24"/>
          <w:szCs w:val="24"/>
        </w:rPr>
        <w:t xml:space="preserve"> 12-04-2002, а также выполнение правил пожарной безопасности РФ ППБ 01-03, инструкции по организации производства работ повышенной опасности в подразделениях «СХК» (П-ОТ-07-011-2006)</w:t>
      </w:r>
      <w:r w:rsidRPr="009F2C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CA2147">
        <w:rPr>
          <w:rFonts w:ascii="Times New Roman" w:hAnsi="Times New Roman" w:cs="Times New Roman"/>
          <w:sz w:val="24"/>
          <w:szCs w:val="24"/>
        </w:rPr>
        <w:t>в течение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>), РБ П67.2-022-2011 Положение «Обеспечение радиационной безопасности сторонних организаций. Основные положения», положение о взаимодействии между ОАО «СХК» и подрядными организациями в области охраны труда (П-ОТ-07-010-201</w:t>
      </w:r>
      <w:r w:rsidR="008B081F" w:rsidRPr="008B081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915E1" w:rsidRDefault="00F915E1" w:rsidP="00F915E1">
      <w:pPr>
        <w:spacing w:line="288" w:lineRule="auto"/>
        <w:ind w:firstLine="709"/>
        <w:jc w:val="both"/>
        <w:rPr>
          <w:b/>
        </w:rPr>
      </w:pPr>
      <w:r w:rsidRPr="00DC1B2D">
        <w:t>При организации работ на площадке руководствуется   положением о взаимодействии между ОАО «СХК» и подрядными организациями в области охраны труда  (П-ОТ-07-010-201</w:t>
      </w:r>
      <w:r w:rsidR="008B081F" w:rsidRPr="00FE4447">
        <w:t>2</w:t>
      </w:r>
      <w:r w:rsidRPr="00DC1B2D">
        <w:t xml:space="preserve">), а также  оформляет типовое соглашение </w:t>
      </w:r>
      <w:proofErr w:type="gramStart"/>
      <w:r w:rsidRPr="00DC1B2D">
        <w:t>по</w:t>
      </w:r>
      <w:proofErr w:type="gramEnd"/>
      <w:r w:rsidRPr="00DC1B2D">
        <w:t xml:space="preserve"> ОТ</w:t>
      </w:r>
      <w:r>
        <w:t>.</w:t>
      </w:r>
    </w:p>
    <w:p w:rsidR="00D44256" w:rsidRDefault="00D44256" w:rsidP="00F915E1">
      <w:pPr>
        <w:spacing w:line="288" w:lineRule="auto"/>
        <w:jc w:val="center"/>
        <w:rPr>
          <w:b/>
        </w:rPr>
      </w:pP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lastRenderedPageBreak/>
        <w:t>7. Требования по передачи Заказчику технических и иных документов по завершению и сдаче работ</w:t>
      </w:r>
    </w:p>
    <w:p w:rsidR="00F915E1" w:rsidRDefault="00F915E1" w:rsidP="00F915E1">
      <w:pPr>
        <w:spacing w:line="288" w:lineRule="auto"/>
        <w:ind w:firstLine="709"/>
        <w:jc w:val="both"/>
      </w:pPr>
      <w:proofErr w:type="gramStart"/>
      <w:r>
        <w:t xml:space="preserve">Подрядчик обеспечивает в соответствии с действующими нормативными документами </w:t>
      </w:r>
      <w:proofErr w:type="spellStart"/>
      <w:r>
        <w:t>Ростехнадзора</w:t>
      </w:r>
      <w:proofErr w:type="spellEnd"/>
      <w:r>
        <w:t xml:space="preserve"> своевременное ведение и хранение исполнительно-технической документации по Объекту на месте производства работ, а также</w:t>
      </w:r>
      <w:r>
        <w:rPr>
          <w:b/>
        </w:rPr>
        <w:t xml:space="preserve"> </w:t>
      </w:r>
      <w:r>
        <w:t>предоставляет Заказчику и организации, осуществляющей авторский надзор, для контроля всю текущую Исполнительную документацию, в том числе все необходимые чертежи, спецификации и иные документы, которые могут быть затребованы ими при выполнении своих обязанностей.</w:t>
      </w:r>
      <w:proofErr w:type="gramEnd"/>
      <w:r>
        <w:t xml:space="preserve"> Подрядчик обязан предоставлять любую запрашиваемую Заказчиком информацию о выполняемых работах по Объекту.</w:t>
      </w:r>
    </w:p>
    <w:p w:rsidR="00F915E1" w:rsidRPr="00C33582" w:rsidRDefault="00F915E1" w:rsidP="00F915E1">
      <w:pPr>
        <w:spacing w:line="288" w:lineRule="auto"/>
        <w:ind w:firstLine="709"/>
        <w:jc w:val="both"/>
      </w:pPr>
      <w:r>
        <w:t xml:space="preserve">По завершению работ сдать заказчику комплект исполнительной документации в 2 экземплярах согласно </w:t>
      </w:r>
      <w:proofErr w:type="spellStart"/>
      <w:r>
        <w:t>СНиП</w:t>
      </w:r>
      <w:proofErr w:type="spellEnd"/>
      <w:r>
        <w:t xml:space="preserve">. </w:t>
      </w:r>
    </w:p>
    <w:p w:rsidR="00F915E1" w:rsidRDefault="00F915E1" w:rsidP="00F915E1">
      <w:pPr>
        <w:spacing w:line="288" w:lineRule="auto"/>
        <w:ind w:firstLine="709"/>
        <w:jc w:val="both"/>
        <w:rPr>
          <w:b/>
        </w:rPr>
      </w:pPr>
    </w:p>
    <w:p w:rsidR="00A172CE" w:rsidRDefault="00A172CE" w:rsidP="00F915E1">
      <w:pPr>
        <w:spacing w:line="288" w:lineRule="auto"/>
        <w:ind w:firstLine="709"/>
        <w:jc w:val="both"/>
        <w:rPr>
          <w:b/>
        </w:rPr>
      </w:pPr>
    </w:p>
    <w:p w:rsidR="00A172CE" w:rsidRDefault="00A172CE" w:rsidP="00F915E1">
      <w:pPr>
        <w:spacing w:line="288" w:lineRule="auto"/>
        <w:ind w:firstLine="709"/>
        <w:jc w:val="both"/>
        <w:rPr>
          <w:b/>
        </w:rPr>
      </w:pPr>
    </w:p>
    <w:p w:rsidR="00A172CE" w:rsidRDefault="00A172CE" w:rsidP="00F915E1">
      <w:pPr>
        <w:spacing w:line="288" w:lineRule="auto"/>
        <w:ind w:firstLine="709"/>
        <w:jc w:val="both"/>
        <w:rPr>
          <w:b/>
        </w:rPr>
      </w:pPr>
    </w:p>
    <w:p w:rsidR="00A172CE" w:rsidRDefault="00A172CE" w:rsidP="00F915E1">
      <w:pPr>
        <w:spacing w:line="288" w:lineRule="auto"/>
        <w:ind w:firstLine="709"/>
        <w:jc w:val="both"/>
        <w:rPr>
          <w:b/>
        </w:rPr>
      </w:pPr>
    </w:p>
    <w:p w:rsidR="00A172CE" w:rsidRDefault="00A172CE" w:rsidP="00F915E1">
      <w:pPr>
        <w:spacing w:line="288" w:lineRule="auto"/>
        <w:ind w:firstLine="709"/>
        <w:jc w:val="both"/>
        <w:rPr>
          <w:b/>
        </w:rPr>
      </w:pPr>
    </w:p>
    <w:p w:rsidR="00824AF1" w:rsidRDefault="00824AF1" w:rsidP="00F915E1">
      <w:pPr>
        <w:spacing w:line="288" w:lineRule="auto"/>
        <w:jc w:val="center"/>
        <w:rPr>
          <w:b/>
        </w:rPr>
      </w:pPr>
    </w:p>
    <w:p w:rsidR="00824AF1" w:rsidRDefault="00824AF1" w:rsidP="00F915E1">
      <w:pPr>
        <w:spacing w:line="288" w:lineRule="auto"/>
        <w:jc w:val="center"/>
        <w:rPr>
          <w:b/>
        </w:rPr>
      </w:pPr>
    </w:p>
    <w:p w:rsidR="00824AF1" w:rsidRDefault="00824AF1" w:rsidP="00F915E1">
      <w:pPr>
        <w:spacing w:line="288" w:lineRule="auto"/>
        <w:jc w:val="center"/>
        <w:rPr>
          <w:b/>
        </w:rPr>
      </w:pPr>
    </w:p>
    <w:p w:rsidR="00824AF1" w:rsidRDefault="00824AF1" w:rsidP="00F915E1">
      <w:pPr>
        <w:spacing w:line="288" w:lineRule="auto"/>
        <w:jc w:val="center"/>
        <w:rPr>
          <w:b/>
        </w:rPr>
      </w:pPr>
    </w:p>
    <w:p w:rsidR="00824AF1" w:rsidRDefault="00824AF1" w:rsidP="00F915E1">
      <w:pPr>
        <w:spacing w:line="288" w:lineRule="auto"/>
        <w:jc w:val="center"/>
        <w:rPr>
          <w:b/>
        </w:rPr>
      </w:pP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t>8. Требования по монтажу поставленного оборудования, пусконаладочным и иным работам</w:t>
      </w:r>
    </w:p>
    <w:p w:rsidR="00F915E1" w:rsidRPr="00AD20B7" w:rsidRDefault="00F915E1" w:rsidP="00F915E1">
      <w:pPr>
        <w:spacing w:line="288" w:lineRule="auto"/>
        <w:ind w:firstLine="709"/>
        <w:jc w:val="both"/>
      </w:pPr>
      <w:r w:rsidRPr="00AD20B7">
        <w:t xml:space="preserve">Согласно требованиям </w:t>
      </w:r>
      <w:r>
        <w:t>нормативных документов и паспортов на оборудование.</w:t>
      </w:r>
    </w:p>
    <w:p w:rsidR="00F915E1" w:rsidRDefault="00F915E1" w:rsidP="00F915E1">
      <w:pPr>
        <w:spacing w:line="288" w:lineRule="auto"/>
        <w:ind w:firstLine="709"/>
        <w:jc w:val="both"/>
        <w:rPr>
          <w:b/>
        </w:rPr>
      </w:pP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t>9. Требования по техническому обучению персонала Заказчика работе на подготовленных по результатам выполнения работ объектах</w:t>
      </w:r>
    </w:p>
    <w:p w:rsidR="00F915E1" w:rsidRPr="00DF43E5" w:rsidRDefault="00F915E1" w:rsidP="00F915E1">
      <w:pPr>
        <w:spacing w:line="288" w:lineRule="auto"/>
        <w:ind w:firstLine="709"/>
        <w:jc w:val="both"/>
      </w:pPr>
      <w:r w:rsidRPr="00DF43E5">
        <w:t xml:space="preserve">Не требуется. </w:t>
      </w: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t>10. Требования по объему</w:t>
      </w:r>
      <w:r w:rsidRPr="00FB4888">
        <w:rPr>
          <w:b/>
        </w:rPr>
        <w:t xml:space="preserve"> </w:t>
      </w:r>
      <w:r>
        <w:rPr>
          <w:b/>
        </w:rPr>
        <w:t>гарантии качества</w:t>
      </w:r>
    </w:p>
    <w:p w:rsidR="00F915E1" w:rsidRDefault="00F915E1" w:rsidP="00F915E1">
      <w:pPr>
        <w:spacing w:line="288" w:lineRule="auto"/>
        <w:ind w:firstLine="709"/>
        <w:jc w:val="both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>10.1. Качество выполненных работ должно соответствовать требованиям законодательства РФ и соответствующих нормативных документов.</w:t>
      </w:r>
    </w:p>
    <w:p w:rsidR="00F915E1" w:rsidRDefault="00F915E1" w:rsidP="00F915E1">
      <w:pPr>
        <w:spacing w:line="288" w:lineRule="auto"/>
        <w:ind w:firstLine="709"/>
        <w:jc w:val="both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 xml:space="preserve">10.2. Гарантия качества результата выполнения работ распространяется на все составляющие результата работы, выполненные в рамках проекта </w:t>
      </w:r>
      <w:r w:rsidR="00E47C87" w:rsidRPr="000D1AAF">
        <w:t>12-0</w:t>
      </w:r>
      <w:r w:rsidR="000D1AAF" w:rsidRPr="000D1AAF">
        <w:t>2</w:t>
      </w:r>
      <w:r w:rsidR="00824AF1">
        <w:t>8</w:t>
      </w:r>
      <w:r w:rsidR="00C75FAF" w:rsidRPr="000D1AAF">
        <w:t>-ПЗ.</w:t>
      </w:r>
    </w:p>
    <w:p w:rsidR="00F915E1" w:rsidRDefault="00F915E1" w:rsidP="00F915E1">
      <w:pPr>
        <w:spacing w:line="288" w:lineRule="auto"/>
        <w:ind w:firstLine="709"/>
        <w:jc w:val="both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>10.3. Подрядчик несет ответственность за дефекты, обнаруженные в пределах гарантийного срока, если не докажет, что они произошли вследствие нормального износа либо неправильной эксплуатации или ненадлежащего ремонта Объекта, произведенного самим Заказчиком или привлеченными ими третьими лицами.</w:t>
      </w:r>
    </w:p>
    <w:p w:rsidR="00F915E1" w:rsidRDefault="00F915E1" w:rsidP="00F915E1">
      <w:pPr>
        <w:spacing w:line="288" w:lineRule="auto"/>
        <w:ind w:firstLine="709"/>
        <w:jc w:val="both"/>
        <w:rPr>
          <w:bCs/>
          <w:snapToGrid w:val="0"/>
          <w:color w:val="000000"/>
        </w:rPr>
      </w:pPr>
      <w:r>
        <w:rPr>
          <w:bCs/>
          <w:snapToGrid w:val="0"/>
          <w:color w:val="000000"/>
        </w:rPr>
        <w:t xml:space="preserve">10.4. </w:t>
      </w:r>
      <w:r>
        <w:rPr>
          <w:color w:val="000000"/>
        </w:rPr>
        <w:t xml:space="preserve">При обнаружении дефектов в Гарантийный период </w:t>
      </w:r>
      <w:r>
        <w:rPr>
          <w:bCs/>
          <w:snapToGrid w:val="0"/>
          <w:color w:val="000000"/>
        </w:rPr>
        <w:t>назначается Комиссия для расследования причин случившегося,</w:t>
      </w:r>
      <w:r>
        <w:rPr>
          <w:color w:val="000000"/>
        </w:rPr>
        <w:t xml:space="preserve"> при этом Заказчик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дефектах. В случае </w:t>
      </w:r>
      <w:r>
        <w:rPr>
          <w:color w:val="000000"/>
        </w:rPr>
        <w:lastRenderedPageBreak/>
        <w:t>необоснованного неприбытия Представителей Подрядчика, либо их отказа от подписания акта действительным считается акт о выявленных дефектах, подписанный Комиссией в одностороннем порядке.</w:t>
      </w:r>
      <w:r>
        <w:rPr>
          <w:bCs/>
          <w:snapToGrid w:val="0"/>
          <w:color w:val="000000"/>
        </w:rPr>
        <w:t xml:space="preserve"> Течение срока исковой давности начинается </w:t>
      </w:r>
      <w:proofErr w:type="gramStart"/>
      <w:r>
        <w:rPr>
          <w:bCs/>
          <w:snapToGrid w:val="0"/>
          <w:color w:val="000000"/>
        </w:rPr>
        <w:t>с даты вручения</w:t>
      </w:r>
      <w:proofErr w:type="gramEnd"/>
      <w:r>
        <w:rPr>
          <w:bCs/>
          <w:snapToGrid w:val="0"/>
          <w:color w:val="000000"/>
        </w:rPr>
        <w:t xml:space="preserve"> указанного заявления о недостатках непосредственно Подрядчику либо с даты отправления заявления по почте или факсу.</w:t>
      </w:r>
    </w:p>
    <w:p w:rsidR="00F915E1" w:rsidRDefault="00F915E1" w:rsidP="00F915E1">
      <w:pPr>
        <w:spacing w:line="288" w:lineRule="auto"/>
        <w:ind w:firstLine="709"/>
        <w:jc w:val="both"/>
        <w:rPr>
          <w:color w:val="000000"/>
        </w:rPr>
      </w:pPr>
      <w:r>
        <w:rPr>
          <w:bCs/>
          <w:snapToGrid w:val="0"/>
          <w:color w:val="000000"/>
        </w:rPr>
        <w:t>10</w:t>
      </w:r>
      <w:r>
        <w:rPr>
          <w:color w:val="000000"/>
        </w:rPr>
        <w:t xml:space="preserve">.5. </w:t>
      </w:r>
      <w:proofErr w:type="gramStart"/>
      <w:r>
        <w:rPr>
          <w:color w:val="000000"/>
        </w:rPr>
        <w:t xml:space="preserve">Если замены и восстановления, выполненные в Гарантийный период, влекут за собой снижение установленных </w:t>
      </w:r>
      <w:r>
        <w:t xml:space="preserve">проектной </w:t>
      </w:r>
      <w:r>
        <w:rPr>
          <w:color w:val="000000"/>
        </w:rPr>
        <w:t>документацией параметров эксплуатации Объекта, Заказчик может в разумный срок после такой замены или восстановления выдать Подрядчику замечания в письменной форме с требованием устранения за счет и силами Подрядчика данного дефекта до восстановления соответствия параметров Объекта требованиям проектной документации.</w:t>
      </w:r>
      <w:proofErr w:type="gramEnd"/>
    </w:p>
    <w:p w:rsidR="00F915E1" w:rsidRDefault="00F915E1" w:rsidP="00F915E1">
      <w:pPr>
        <w:spacing w:line="288" w:lineRule="auto"/>
        <w:ind w:firstLine="709"/>
        <w:jc w:val="both"/>
        <w:rPr>
          <w:color w:val="000000"/>
        </w:rPr>
      </w:pPr>
      <w:r>
        <w:rPr>
          <w:bCs/>
          <w:snapToGrid w:val="0"/>
          <w:color w:val="000000"/>
        </w:rPr>
        <w:t>10</w:t>
      </w:r>
      <w:r>
        <w:rPr>
          <w:color w:val="000000"/>
        </w:rPr>
        <w:t>.6. Ответственность Подрядчика должна быть подтверждена актом о выявленных дефектах, подписанным Подрядчиком и Заказчиком, где фиксируется дата обнаружения дефекта и предполагаемая дата его устранения.</w:t>
      </w:r>
    </w:p>
    <w:p w:rsidR="00F915E1" w:rsidRDefault="00F915E1" w:rsidP="00F915E1">
      <w:pPr>
        <w:pStyle w:val="31"/>
        <w:widowControl/>
        <w:tabs>
          <w:tab w:val="left" w:pos="540"/>
          <w:tab w:val="num" w:pos="720"/>
        </w:tabs>
        <w:spacing w:line="288" w:lineRule="auto"/>
        <w:ind w:left="0" w:firstLine="709"/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</w:pPr>
      <w:r w:rsidRPr="001847AD">
        <w:rPr>
          <w:bCs/>
          <w:snapToGrid w:val="0"/>
          <w:color w:val="000000"/>
          <w:sz w:val="24"/>
          <w:szCs w:val="24"/>
        </w:rPr>
        <w:t>10</w:t>
      </w:r>
      <w:r w:rsidRPr="00BB3EA1">
        <w:rPr>
          <w:rFonts w:ascii="Times New Roman" w:hAnsi="Times New Roman" w:cs="Times New Roman"/>
          <w:color w:val="000000"/>
          <w:sz w:val="24"/>
          <w:szCs w:val="24"/>
        </w:rPr>
        <w:t>.7.</w:t>
      </w:r>
      <w:r>
        <w:rPr>
          <w:color w:val="000000"/>
        </w:rPr>
        <w:t xml:space="preserve"> </w:t>
      </w:r>
      <w:r>
        <w:rPr>
          <w:rFonts w:ascii="Times New Roman" w:hAnsi="Times New Roman" w:cs="Times New Roman"/>
          <w:bCs/>
          <w:snapToGrid w:val="0"/>
          <w:color w:val="000000"/>
          <w:sz w:val="24"/>
          <w:szCs w:val="24"/>
        </w:rPr>
        <w:t>После устранения Подрядчиком недостатков (дефектов), отмеченных в Акте, составляется акт устранения недостатков.</w:t>
      </w:r>
    </w:p>
    <w:p w:rsidR="00F915E1" w:rsidRDefault="00F915E1" w:rsidP="00F915E1">
      <w:pPr>
        <w:pStyle w:val="31"/>
        <w:widowControl/>
        <w:tabs>
          <w:tab w:val="num" w:pos="54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1847AD">
        <w:rPr>
          <w:bCs/>
          <w:snapToGrid w:val="0"/>
          <w:color w:val="000000"/>
          <w:sz w:val="24"/>
          <w:szCs w:val="24"/>
        </w:rPr>
        <w:t>10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.8. </w:t>
      </w:r>
      <w:r w:rsidRPr="00BB3EA1">
        <w:rPr>
          <w:rFonts w:ascii="Times New Roman" w:hAnsi="Times New Roman" w:cs="Times New Roman"/>
          <w:sz w:val="24"/>
          <w:szCs w:val="24"/>
        </w:rPr>
        <w:t>Подрядчик не несет ответственности за нарушение правил технической эксплуатации Объекта в Гарантийный период.</w:t>
      </w:r>
    </w:p>
    <w:p w:rsidR="00431890" w:rsidRDefault="00431890" w:rsidP="00F915E1">
      <w:pPr>
        <w:pStyle w:val="31"/>
        <w:widowControl/>
        <w:tabs>
          <w:tab w:val="num" w:pos="540"/>
        </w:tabs>
        <w:spacing w:line="288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A172CE" w:rsidRDefault="00A172CE" w:rsidP="00824AF1">
      <w:pPr>
        <w:pStyle w:val="31"/>
        <w:widowControl/>
        <w:tabs>
          <w:tab w:val="num" w:pos="540"/>
        </w:tabs>
        <w:spacing w:line="288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4AF1" w:rsidRDefault="00824AF1" w:rsidP="00824AF1">
      <w:pPr>
        <w:pStyle w:val="31"/>
        <w:widowControl/>
        <w:tabs>
          <w:tab w:val="num" w:pos="540"/>
        </w:tabs>
        <w:spacing w:line="288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4AF1" w:rsidRDefault="00824AF1" w:rsidP="00824AF1">
      <w:pPr>
        <w:pStyle w:val="31"/>
        <w:widowControl/>
        <w:tabs>
          <w:tab w:val="num" w:pos="540"/>
        </w:tabs>
        <w:spacing w:line="288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4AF1" w:rsidRDefault="00824AF1" w:rsidP="00824AF1">
      <w:pPr>
        <w:pStyle w:val="31"/>
        <w:widowControl/>
        <w:tabs>
          <w:tab w:val="num" w:pos="540"/>
        </w:tabs>
        <w:spacing w:line="288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4AF1" w:rsidRDefault="00824AF1" w:rsidP="00824AF1">
      <w:pPr>
        <w:pStyle w:val="31"/>
        <w:widowControl/>
        <w:tabs>
          <w:tab w:val="num" w:pos="540"/>
        </w:tabs>
        <w:spacing w:line="288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24AF1" w:rsidRDefault="00824AF1" w:rsidP="00824AF1">
      <w:pPr>
        <w:pStyle w:val="31"/>
        <w:widowControl/>
        <w:tabs>
          <w:tab w:val="num" w:pos="540"/>
        </w:tabs>
        <w:spacing w:line="288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t>11. Требования по сроку гарантии качества на результаты работ</w:t>
      </w:r>
    </w:p>
    <w:p w:rsidR="00431890" w:rsidRDefault="00431890" w:rsidP="00F915E1">
      <w:pPr>
        <w:spacing w:line="288" w:lineRule="auto"/>
        <w:jc w:val="center"/>
        <w:rPr>
          <w:b/>
        </w:rPr>
      </w:pP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bCs/>
          <w:snapToGrid w:val="0"/>
          <w:sz w:val="24"/>
          <w:szCs w:val="24"/>
        </w:rPr>
      </w:pPr>
      <w:bookmarkStart w:id="0" w:name="_Toc55792018"/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11.1. Продолжительность гарантийного срока для работ, выполняемых по проекту </w:t>
      </w:r>
      <w:r w:rsidR="00E47C87" w:rsidRPr="000D1AAF">
        <w:rPr>
          <w:rFonts w:ascii="Times New Roman" w:hAnsi="Times New Roman" w:cs="Times New Roman"/>
        </w:rPr>
        <w:t>12-0</w:t>
      </w:r>
      <w:r w:rsidR="000D1AAF">
        <w:rPr>
          <w:rFonts w:ascii="Times New Roman" w:hAnsi="Times New Roman" w:cs="Times New Roman"/>
        </w:rPr>
        <w:t>2</w:t>
      </w:r>
      <w:r w:rsidR="00226143">
        <w:rPr>
          <w:rFonts w:ascii="Times New Roman" w:hAnsi="Times New Roman" w:cs="Times New Roman"/>
        </w:rPr>
        <w:t>7</w:t>
      </w:r>
      <w:r w:rsidR="00613A6F" w:rsidRPr="000D1AAF">
        <w:rPr>
          <w:rFonts w:ascii="Times New Roman" w:hAnsi="Times New Roman" w:cs="Times New Roman"/>
        </w:rPr>
        <w:t>-ПЗ</w:t>
      </w:r>
      <w:r w:rsidRPr="001E63DB">
        <w:rPr>
          <w:rFonts w:ascii="Times New Roman" w:hAnsi="Times New Roman" w:cs="Times New Roman"/>
          <w:bCs/>
          <w:snapToGrid w:val="0"/>
          <w:sz w:val="24"/>
          <w:szCs w:val="24"/>
        </w:rPr>
        <w:t>, составляет 24 (двадцать четыре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) месяца от даты подписания Акта приемки законченного строительством Объекта Приемочной комиссией (КС-14).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snapToGrid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11.2.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 xml:space="preserve">Если вследствие неисполнения или ненадлежащего исполнения обязательств Объект не может эксплуатироваться в соответствии с требованиями, предусмотренными нормативно-технической и </w:t>
      </w:r>
      <w:r>
        <w:rPr>
          <w:rFonts w:ascii="Times New Roman" w:hAnsi="Times New Roman" w:cs="Times New Roman"/>
          <w:sz w:val="24"/>
          <w:szCs w:val="24"/>
        </w:rPr>
        <w:t>проектной</w:t>
      </w:r>
      <w:r>
        <w:rPr>
          <w:sz w:val="24"/>
          <w:szCs w:val="24"/>
        </w:rPr>
        <w:t xml:space="preserve"> </w:t>
      </w: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документацией, что должно быть удостоверено соответствующим актом, и эксплуатация была остановлена, то Гарантийный период продлевается на срок, равный сроку остановки.</w:t>
      </w:r>
    </w:p>
    <w:p w:rsidR="00F915E1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napToGrid w:val="0"/>
          <w:color w:val="000000"/>
          <w:sz w:val="24"/>
          <w:szCs w:val="24"/>
        </w:rPr>
        <w:t>11.3.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 течение Гарантийного периода Подрядчик обязан по письменному требованию Заказчика в разумный срок, установленный Заказчиком, своими силами и за свой счет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выполнить все работы по исправлению и устранению дефектов, являющихся следствием нарушения Подрядчиком обязательств, а также, в случае необходимости, повторно выполнить отдельные виды работ.</w:t>
      </w:r>
    </w:p>
    <w:p w:rsidR="00F915E1" w:rsidRPr="00CA0B74" w:rsidRDefault="00F915E1" w:rsidP="00F915E1">
      <w:pPr>
        <w:pStyle w:val="31"/>
        <w:widowControl/>
        <w:tabs>
          <w:tab w:val="left" w:pos="1276"/>
        </w:tabs>
        <w:spacing w:line="288" w:lineRule="auto"/>
        <w:ind w:left="0" w:firstLine="709"/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11.4.</w:t>
      </w:r>
      <w:r>
        <w:rPr>
          <w:rFonts w:ascii="Times New Roman" w:hAnsi="Times New Roman" w:cs="Times New Roman"/>
          <w:sz w:val="24"/>
          <w:szCs w:val="24"/>
        </w:rPr>
        <w:t xml:space="preserve"> По завершении Гарантийного срока эксплуатации, установленного для Объекта, с учетом всех его продлений, Стороны обязуются подписать двусторонний протокол об отсутствии взаимных претензий по отношению друг к другу. В этом протоколе также </w:t>
      </w:r>
      <w:r>
        <w:rPr>
          <w:rFonts w:ascii="Times New Roman" w:hAnsi="Times New Roman" w:cs="Times New Roman"/>
          <w:sz w:val="24"/>
          <w:szCs w:val="24"/>
        </w:rPr>
        <w:lastRenderedPageBreak/>
        <w:t>записывается, что с момента подписания протокола Стороны освобождают друг друга от выполнения всех обязательств по Договору подряда, за исключением устранения скрытых дефектов, которые могут быть выявлены после окончания Гарантийного срока эксплуатации.</w:t>
      </w:r>
    </w:p>
    <w:bookmarkEnd w:id="0"/>
    <w:p w:rsidR="00F915E1" w:rsidRDefault="00F915E1" w:rsidP="00F915E1">
      <w:pPr>
        <w:spacing w:line="288" w:lineRule="auto"/>
        <w:ind w:firstLine="709"/>
        <w:jc w:val="both"/>
        <w:rPr>
          <w:b/>
        </w:rPr>
      </w:pPr>
    </w:p>
    <w:p w:rsidR="00B1300C" w:rsidRDefault="00B1300C" w:rsidP="00F915E1">
      <w:pPr>
        <w:spacing w:line="288" w:lineRule="auto"/>
        <w:jc w:val="center"/>
        <w:rPr>
          <w:b/>
        </w:rPr>
      </w:pPr>
    </w:p>
    <w:p w:rsidR="00B1300C" w:rsidRDefault="00B1300C" w:rsidP="00F915E1">
      <w:pPr>
        <w:spacing w:line="288" w:lineRule="auto"/>
        <w:jc w:val="center"/>
        <w:rPr>
          <w:b/>
        </w:rPr>
      </w:pPr>
    </w:p>
    <w:p w:rsidR="00F915E1" w:rsidRDefault="00F915E1" w:rsidP="00F915E1">
      <w:pPr>
        <w:spacing w:line="288" w:lineRule="auto"/>
        <w:jc w:val="center"/>
        <w:rPr>
          <w:b/>
        </w:rPr>
      </w:pPr>
      <w:r>
        <w:rPr>
          <w:b/>
        </w:rPr>
        <w:t>12. Правовое регулирование приобретения и использования выполненных работ</w:t>
      </w:r>
    </w:p>
    <w:p w:rsidR="00F915E1" w:rsidRDefault="00F915E1" w:rsidP="00F915E1">
      <w:pPr>
        <w:spacing w:line="288" w:lineRule="auto"/>
        <w:ind w:firstLine="709"/>
        <w:rPr>
          <w:b/>
        </w:rPr>
      </w:pPr>
    </w:p>
    <w:p w:rsidR="00F915E1" w:rsidRDefault="00F915E1" w:rsidP="00F915E1">
      <w:pPr>
        <w:spacing w:line="288" w:lineRule="auto"/>
        <w:ind w:firstLine="709"/>
      </w:pPr>
      <w:r w:rsidRPr="00543B6F">
        <w:t>Не требуется.</w:t>
      </w:r>
    </w:p>
    <w:p w:rsidR="007E7E8C" w:rsidRPr="00543B6F" w:rsidRDefault="007E7E8C" w:rsidP="006B1DB5">
      <w:pPr>
        <w:spacing w:line="288" w:lineRule="auto"/>
        <w:ind w:firstLine="709"/>
        <w:jc w:val="both"/>
      </w:pPr>
    </w:p>
    <w:p w:rsidR="007E7E8C" w:rsidRDefault="007E7E8C" w:rsidP="006B1DB5">
      <w:pPr>
        <w:jc w:val="both"/>
        <w:rPr>
          <w:b/>
        </w:rPr>
      </w:pPr>
    </w:p>
    <w:p w:rsidR="006B1DB5" w:rsidRDefault="006B1DB5" w:rsidP="006B1DB5">
      <w:pPr>
        <w:jc w:val="both"/>
      </w:pPr>
    </w:p>
    <w:p w:rsidR="00824AF1" w:rsidRDefault="00824AF1" w:rsidP="006B1DB5">
      <w:pPr>
        <w:jc w:val="both"/>
      </w:pPr>
    </w:p>
    <w:p w:rsidR="00824AF1" w:rsidRDefault="00824AF1" w:rsidP="006B1DB5">
      <w:pPr>
        <w:jc w:val="both"/>
      </w:pPr>
    </w:p>
    <w:p w:rsidR="00431890" w:rsidRDefault="00431890" w:rsidP="006B1DB5">
      <w:pPr>
        <w:jc w:val="both"/>
      </w:pPr>
    </w:p>
    <w:p w:rsidR="006B1DB5" w:rsidRPr="00882FDE" w:rsidRDefault="006B1DB5" w:rsidP="006B1DB5">
      <w:pPr>
        <w:spacing w:line="276" w:lineRule="auto"/>
        <w:jc w:val="center"/>
        <w:rPr>
          <w:b/>
          <w:sz w:val="23"/>
          <w:szCs w:val="23"/>
        </w:rPr>
      </w:pPr>
      <w:r w:rsidRPr="00882FDE">
        <w:rPr>
          <w:b/>
          <w:sz w:val="23"/>
          <w:szCs w:val="23"/>
        </w:rPr>
        <w:t>Данные требования должны быть отражены Заказчиком в приложенном проекте договора</w:t>
      </w:r>
    </w:p>
    <w:p w:rsidR="006B1DB5" w:rsidRDefault="006B1DB5" w:rsidP="006B1DB5">
      <w:pPr>
        <w:spacing w:line="276" w:lineRule="auto"/>
        <w:ind w:firstLine="709"/>
        <w:jc w:val="center"/>
        <w:rPr>
          <w:b/>
        </w:rPr>
      </w:pPr>
    </w:p>
    <w:p w:rsidR="006B1DB5" w:rsidRDefault="006B1DB5" w:rsidP="006B1DB5">
      <w:pPr>
        <w:spacing w:line="276" w:lineRule="auto"/>
        <w:jc w:val="center"/>
        <w:rPr>
          <w:b/>
        </w:rPr>
      </w:pPr>
      <w:r>
        <w:rPr>
          <w:b/>
        </w:rPr>
        <w:t>1. Авторские права с указанием условий о передаче Заказчику исключительных прав на объекты интеллектуальной собственности, возникшей в связи с исполнением работ</w:t>
      </w:r>
    </w:p>
    <w:p w:rsidR="006B1DB5" w:rsidRDefault="006B1DB5" w:rsidP="006B1DB5">
      <w:pPr>
        <w:spacing w:line="276" w:lineRule="auto"/>
        <w:ind w:firstLine="709"/>
      </w:pPr>
    </w:p>
    <w:p w:rsidR="006B1DB5" w:rsidRPr="00543B6F" w:rsidRDefault="006B1DB5" w:rsidP="006B1DB5">
      <w:pPr>
        <w:spacing w:line="276" w:lineRule="auto"/>
        <w:ind w:firstLine="709"/>
      </w:pPr>
      <w:r w:rsidRPr="00543B6F">
        <w:t xml:space="preserve">Не требуется. </w:t>
      </w:r>
    </w:p>
    <w:p w:rsidR="006B1DB5" w:rsidRDefault="006B1DB5" w:rsidP="006B1DB5">
      <w:pPr>
        <w:spacing w:line="276" w:lineRule="auto"/>
        <w:ind w:firstLine="709"/>
        <w:jc w:val="both"/>
        <w:rPr>
          <w:b/>
        </w:rPr>
      </w:pPr>
    </w:p>
    <w:p w:rsidR="006B1DB5" w:rsidRDefault="006B1DB5" w:rsidP="006B1DB5">
      <w:pPr>
        <w:spacing w:line="276" w:lineRule="auto"/>
        <w:ind w:left="360"/>
        <w:jc w:val="center"/>
        <w:rPr>
          <w:b/>
        </w:rPr>
      </w:pPr>
      <w:r>
        <w:rPr>
          <w:b/>
        </w:rPr>
        <w:t>2. Иные требования к работам и условиям их выполнения по усмотрению Заказчика (для включения в контракт)</w:t>
      </w:r>
    </w:p>
    <w:p w:rsidR="006B1DB5" w:rsidRPr="0038372D" w:rsidRDefault="006B1DB5" w:rsidP="006B1DB5">
      <w:pPr>
        <w:pStyle w:val="a4"/>
        <w:spacing w:before="0" w:after="0" w:line="288" w:lineRule="auto"/>
        <w:ind w:firstLine="360"/>
        <w:outlineLvl w:val="0"/>
        <w:rPr>
          <w:sz w:val="24"/>
          <w:szCs w:val="24"/>
        </w:rPr>
      </w:pPr>
      <w:r w:rsidRPr="001847AD">
        <w:rPr>
          <w:sz w:val="24"/>
          <w:szCs w:val="24"/>
        </w:rPr>
        <w:t>2.1.</w:t>
      </w:r>
      <w:r>
        <w:t xml:space="preserve"> </w:t>
      </w:r>
      <w:r>
        <w:rPr>
          <w:sz w:val="24"/>
          <w:szCs w:val="24"/>
        </w:rPr>
        <w:t xml:space="preserve">ЗАТО </w:t>
      </w:r>
      <w:proofErr w:type="spellStart"/>
      <w:r>
        <w:rPr>
          <w:sz w:val="24"/>
          <w:szCs w:val="24"/>
        </w:rPr>
        <w:t>Северск</w:t>
      </w:r>
      <w:proofErr w:type="spellEnd"/>
      <w:r>
        <w:rPr>
          <w:sz w:val="24"/>
          <w:szCs w:val="24"/>
        </w:rPr>
        <w:t xml:space="preserve"> является закрытым территориально-административным образованием  </w:t>
      </w:r>
      <w:r w:rsidRPr="0038372D">
        <w:rPr>
          <w:sz w:val="24"/>
          <w:szCs w:val="24"/>
        </w:rPr>
        <w:t xml:space="preserve">системы </w:t>
      </w:r>
      <w:proofErr w:type="spellStart"/>
      <w:r w:rsidRPr="0038372D">
        <w:rPr>
          <w:sz w:val="24"/>
          <w:szCs w:val="24"/>
        </w:rPr>
        <w:t>Росатома</w:t>
      </w:r>
      <w:proofErr w:type="spellEnd"/>
      <w:r w:rsidRPr="0038372D">
        <w:rPr>
          <w:sz w:val="24"/>
          <w:szCs w:val="24"/>
        </w:rPr>
        <w:t>, правовой статус которого установлен Федеральным законом от 14.04.1992 № 3297-1 «О закрытом административно-территориальном образовании»</w:t>
      </w:r>
    </w:p>
    <w:p w:rsidR="006B1DB5" w:rsidRDefault="006B1DB5" w:rsidP="006B1DB5">
      <w:pPr>
        <w:pStyle w:val="a4"/>
        <w:spacing w:before="0" w:after="0" w:line="288" w:lineRule="auto"/>
        <w:outlineLvl w:val="0"/>
        <w:rPr>
          <w:sz w:val="24"/>
          <w:szCs w:val="24"/>
        </w:rPr>
      </w:pPr>
      <w:r w:rsidRPr="0038372D">
        <w:rPr>
          <w:sz w:val="24"/>
          <w:szCs w:val="24"/>
        </w:rPr>
        <w:t>Постановлением Правительства Ро</w:t>
      </w:r>
      <w:r>
        <w:rPr>
          <w:sz w:val="24"/>
          <w:szCs w:val="24"/>
        </w:rPr>
        <w:t>с</w:t>
      </w:r>
      <w:r w:rsidRPr="0038372D">
        <w:rPr>
          <w:sz w:val="24"/>
          <w:szCs w:val="24"/>
        </w:rPr>
        <w:t xml:space="preserve">сийской Федерации от 11.06.1996 № 693 утверждено Положение об обеспечении особого режима </w:t>
      </w:r>
      <w:proofErr w:type="gramStart"/>
      <w:r w:rsidRPr="0038372D">
        <w:rPr>
          <w:sz w:val="24"/>
          <w:szCs w:val="24"/>
        </w:rPr>
        <w:t>в</w:t>
      </w:r>
      <w:proofErr w:type="gramEnd"/>
      <w:r w:rsidRPr="0038372D">
        <w:rPr>
          <w:sz w:val="24"/>
          <w:szCs w:val="24"/>
        </w:rPr>
        <w:t xml:space="preserve"> ЗАТО, </w:t>
      </w:r>
      <w:proofErr w:type="gramStart"/>
      <w:r w:rsidRPr="0038372D">
        <w:rPr>
          <w:sz w:val="24"/>
          <w:szCs w:val="24"/>
        </w:rPr>
        <w:t>на</w:t>
      </w:r>
      <w:proofErr w:type="gramEnd"/>
      <w:r w:rsidRPr="0038372D">
        <w:rPr>
          <w:sz w:val="24"/>
          <w:szCs w:val="24"/>
        </w:rPr>
        <w:t xml:space="preserve"> территории которого расположены объекты Министерства Российской Федерации по атомной энергии. На </w:t>
      </w:r>
      <w:proofErr w:type="gramStart"/>
      <w:r w:rsidRPr="0038372D">
        <w:rPr>
          <w:sz w:val="24"/>
          <w:szCs w:val="24"/>
        </w:rPr>
        <w:t>территории</w:t>
      </w:r>
      <w:proofErr w:type="gramEnd"/>
      <w:r w:rsidRPr="0038372D">
        <w:rPr>
          <w:sz w:val="24"/>
          <w:szCs w:val="24"/>
        </w:rPr>
        <w:t xml:space="preserve"> ЗАТО </w:t>
      </w:r>
      <w:proofErr w:type="spellStart"/>
      <w:r w:rsidRPr="0038372D">
        <w:rPr>
          <w:sz w:val="24"/>
          <w:szCs w:val="24"/>
        </w:rPr>
        <w:t>Северск</w:t>
      </w:r>
      <w:proofErr w:type="spellEnd"/>
      <w:r w:rsidRPr="0038372D">
        <w:rPr>
          <w:sz w:val="24"/>
          <w:szCs w:val="24"/>
        </w:rPr>
        <w:t xml:space="preserve"> установлен особый режим безопасного функционирования предприятий (организаций), который предусматривает ограничения на въезд граждан на его территорию.</w:t>
      </w:r>
      <w:r>
        <w:rPr>
          <w:sz w:val="24"/>
          <w:szCs w:val="24"/>
        </w:rPr>
        <w:t xml:space="preserve"> </w:t>
      </w:r>
    </w:p>
    <w:p w:rsidR="006B1DB5" w:rsidRDefault="006B1DB5" w:rsidP="006B1DB5">
      <w:pPr>
        <w:spacing w:line="276" w:lineRule="auto"/>
        <w:ind w:firstLine="709"/>
        <w:jc w:val="both"/>
      </w:pPr>
    </w:p>
    <w:p w:rsidR="006B1DB5" w:rsidRDefault="006B1DB5" w:rsidP="006B1DB5">
      <w:pPr>
        <w:spacing w:line="276" w:lineRule="auto"/>
        <w:ind w:left="360"/>
        <w:jc w:val="center"/>
        <w:rPr>
          <w:b/>
        </w:rPr>
      </w:pPr>
      <w:r>
        <w:rPr>
          <w:b/>
        </w:rPr>
        <w:t>3. Порядок сдачи и приемки результатов работ</w:t>
      </w:r>
    </w:p>
    <w:p w:rsidR="006B1DB5" w:rsidRPr="000A352E" w:rsidRDefault="006B1DB5" w:rsidP="00E62553">
      <w:pPr>
        <w:pStyle w:val="31"/>
        <w:widowControl/>
        <w:tabs>
          <w:tab w:val="left" w:pos="1276"/>
          <w:tab w:val="num" w:pos="1488"/>
        </w:tabs>
        <w:spacing w:line="336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2553">
        <w:rPr>
          <w:rFonts w:ascii="Times New Roman" w:hAnsi="Times New Roman" w:cs="Times New Roman"/>
          <w:sz w:val="24"/>
          <w:szCs w:val="24"/>
        </w:rPr>
        <w:t xml:space="preserve"> </w:t>
      </w:r>
      <w:r w:rsidR="00A7769D">
        <w:rPr>
          <w:rFonts w:ascii="Times New Roman" w:hAnsi="Times New Roman" w:cs="Times New Roman"/>
          <w:sz w:val="24"/>
          <w:szCs w:val="24"/>
        </w:rPr>
        <w:t>Изложено в</w:t>
      </w:r>
      <w:r w:rsidR="00E62553">
        <w:rPr>
          <w:rFonts w:ascii="Times New Roman" w:hAnsi="Times New Roman" w:cs="Times New Roman"/>
          <w:sz w:val="24"/>
          <w:szCs w:val="24"/>
        </w:rPr>
        <w:t xml:space="preserve"> статье 21 договора на выполнение строительно-монтажных и пусконаладочных работ.</w:t>
      </w:r>
    </w:p>
    <w:p w:rsidR="006B1DB5" w:rsidRDefault="006B1DB5" w:rsidP="006B1DB5">
      <w:pPr>
        <w:jc w:val="both"/>
        <w:rPr>
          <w:b/>
        </w:rPr>
      </w:pPr>
    </w:p>
    <w:sectPr w:rsidR="006B1DB5" w:rsidSect="00906786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7304" w:rsidRDefault="00AE7304">
      <w:r>
        <w:separator/>
      </w:r>
    </w:p>
  </w:endnote>
  <w:endnote w:type="continuationSeparator" w:id="0">
    <w:p w:rsidR="00AE7304" w:rsidRDefault="00AE7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7304" w:rsidRDefault="00AE7304">
      <w:r>
        <w:separator/>
      </w:r>
    </w:p>
  </w:footnote>
  <w:footnote w:type="continuationSeparator" w:id="0">
    <w:p w:rsidR="00AE7304" w:rsidRDefault="00AE7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568890"/>
    <w:lvl w:ilvl="0">
      <w:numFmt w:val="bullet"/>
      <w:lvlText w:val="*"/>
      <w:lvlJc w:val="left"/>
    </w:lvl>
  </w:abstractNum>
  <w:abstractNum w:abstractNumId="1">
    <w:nsid w:val="00142029"/>
    <w:multiLevelType w:val="multilevel"/>
    <w:tmpl w:val="0AF46F48"/>
    <w:lvl w:ilvl="0">
      <w:start w:val="1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3836B68"/>
    <w:multiLevelType w:val="multilevel"/>
    <w:tmpl w:val="57F6D4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">
    <w:nsid w:val="03EB7567"/>
    <w:multiLevelType w:val="hybridMultilevel"/>
    <w:tmpl w:val="E8048F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E8641F"/>
    <w:multiLevelType w:val="multilevel"/>
    <w:tmpl w:val="8B28FBF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05B94B53"/>
    <w:multiLevelType w:val="multilevel"/>
    <w:tmpl w:val="D32CC55C"/>
    <w:lvl w:ilvl="0">
      <w:start w:val="3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0719011F"/>
    <w:multiLevelType w:val="multilevel"/>
    <w:tmpl w:val="08CE0086"/>
    <w:lvl w:ilvl="0">
      <w:start w:val="1"/>
      <w:numFmt w:val="decimal"/>
      <w:lvlText w:val="СТАТЬЯ %1."/>
      <w:lvlJc w:val="left"/>
      <w:pPr>
        <w:tabs>
          <w:tab w:val="num" w:pos="1440"/>
        </w:tabs>
        <w:ind w:left="567" w:hanging="567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28"/>
        </w:tabs>
        <w:ind w:left="12" w:firstLine="708"/>
      </w:pPr>
      <w:rPr>
        <w:rFonts w:ascii="Times New Roman" w:eastAsia="Times New Roman" w:hAnsi="Times New Roman" w:cs="Times New Roman"/>
        <w:b w:val="0"/>
        <w:bCs w:val="0"/>
        <w:color w:val="auto"/>
        <w:sz w:val="24"/>
        <w:szCs w:val="24"/>
      </w:rPr>
    </w:lvl>
    <w:lvl w:ilvl="2">
      <w:start w:val="1"/>
      <w:numFmt w:val="decimal"/>
      <w:lvlText w:val="%2%1..%3."/>
      <w:lvlJc w:val="left"/>
      <w:pPr>
        <w:tabs>
          <w:tab w:val="num" w:pos="2124"/>
        </w:tabs>
        <w:ind w:left="2124" w:hanging="708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32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540" w:hanging="7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248" w:hanging="70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4956" w:hanging="708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5664" w:hanging="708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6372" w:hanging="708"/>
      </w:pPr>
      <w:rPr>
        <w:rFonts w:cs="Times New Roman" w:hint="default"/>
      </w:rPr>
    </w:lvl>
  </w:abstractNum>
  <w:abstractNum w:abstractNumId="7">
    <w:nsid w:val="0A2C6C59"/>
    <w:multiLevelType w:val="multilevel"/>
    <w:tmpl w:val="C0E47604"/>
    <w:lvl w:ilvl="0">
      <w:start w:val="3"/>
      <w:numFmt w:val="decimal"/>
      <w:pStyle w:val="8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-1"/>
      <w:lvlText w:val="%1.%2"/>
      <w:lvlJc w:val="left"/>
      <w:pPr>
        <w:tabs>
          <w:tab w:val="num" w:pos="756"/>
        </w:tabs>
        <w:ind w:left="756" w:hanging="576"/>
      </w:pPr>
      <w:rPr>
        <w:rFonts w:cs="Times New Roman"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227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8">
    <w:nsid w:val="0A580984"/>
    <w:multiLevelType w:val="multilevel"/>
    <w:tmpl w:val="5C9AFE70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0B93278A"/>
    <w:multiLevelType w:val="multilevel"/>
    <w:tmpl w:val="2870C5C0"/>
    <w:lvl w:ilvl="0">
      <w:start w:val="1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16D7640C"/>
    <w:multiLevelType w:val="singleLevel"/>
    <w:tmpl w:val="E310843E"/>
    <w:lvl w:ilvl="0">
      <w:start w:val="1"/>
      <w:numFmt w:val="decimal"/>
      <w:lvlText w:val="Приложение %1."/>
      <w:lvlJc w:val="left"/>
      <w:pPr>
        <w:tabs>
          <w:tab w:val="num" w:pos="1981"/>
        </w:tabs>
        <w:ind w:left="541" w:hanging="360"/>
      </w:pPr>
      <w:rPr>
        <w:rFonts w:ascii="Arial" w:hAnsi="Arial" w:cs="Arial" w:hint="default"/>
        <w:b w:val="0"/>
        <w:bCs w:val="0"/>
        <w:i/>
        <w:iCs/>
        <w:sz w:val="22"/>
        <w:szCs w:val="22"/>
      </w:rPr>
    </w:lvl>
  </w:abstractNum>
  <w:abstractNum w:abstractNumId="11">
    <w:nsid w:val="17B10E21"/>
    <w:multiLevelType w:val="hybridMultilevel"/>
    <w:tmpl w:val="22DCDB4C"/>
    <w:lvl w:ilvl="0" w:tplc="0D3AD7D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19906484"/>
    <w:multiLevelType w:val="multilevel"/>
    <w:tmpl w:val="B1EAE41A"/>
    <w:lvl w:ilvl="0">
      <w:start w:val="2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1BB771F1"/>
    <w:multiLevelType w:val="multilevel"/>
    <w:tmpl w:val="F034A67C"/>
    <w:lvl w:ilvl="0">
      <w:start w:val="2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1E571AD9"/>
    <w:multiLevelType w:val="multilevel"/>
    <w:tmpl w:val="3EE09C82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cs="Times New Roman" w:hint="default"/>
      </w:rPr>
    </w:lvl>
  </w:abstractNum>
  <w:abstractNum w:abstractNumId="15">
    <w:nsid w:val="1F180157"/>
    <w:multiLevelType w:val="hybridMultilevel"/>
    <w:tmpl w:val="3E48BF40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27C97654"/>
    <w:multiLevelType w:val="multilevel"/>
    <w:tmpl w:val="522607F2"/>
    <w:lvl w:ilvl="0">
      <w:start w:val="4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cs="Times New Roman" w:hint="default"/>
        <w:i w:val="0"/>
      </w:rPr>
    </w:lvl>
    <w:lvl w:ilvl="1">
      <w:start w:val="2"/>
      <w:numFmt w:val="decimal"/>
      <w:lvlText w:val="%1.%2."/>
      <w:lvlJc w:val="left"/>
      <w:pPr>
        <w:tabs>
          <w:tab w:val="num" w:pos="2340"/>
        </w:tabs>
        <w:ind w:left="2340" w:hanging="16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060"/>
        </w:tabs>
        <w:ind w:left="3060" w:hanging="16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6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4500"/>
        </w:tabs>
        <w:ind w:left="4500" w:hanging="162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220"/>
        </w:tabs>
        <w:ind w:left="5220" w:hanging="162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5940"/>
        </w:tabs>
        <w:ind w:left="5940" w:hanging="162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  <w:i w:val="0"/>
      </w:rPr>
    </w:lvl>
  </w:abstractNum>
  <w:abstractNum w:abstractNumId="17">
    <w:nsid w:val="2857461E"/>
    <w:multiLevelType w:val="multilevel"/>
    <w:tmpl w:val="5F907652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28E50C1A"/>
    <w:multiLevelType w:val="hybridMultilevel"/>
    <w:tmpl w:val="067C01F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E7759C7"/>
    <w:multiLevelType w:val="multilevel"/>
    <w:tmpl w:val="F754DCF8"/>
    <w:lvl w:ilvl="0">
      <w:start w:val="2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332D06B6"/>
    <w:multiLevelType w:val="multilevel"/>
    <w:tmpl w:val="D2E4F040"/>
    <w:lvl w:ilvl="0">
      <w:start w:val="1"/>
      <w:numFmt w:val="decimal"/>
      <w:lvlText w:val="Статья %1."/>
      <w:lvlJc w:val="left"/>
      <w:pPr>
        <w:tabs>
          <w:tab w:val="num" w:pos="1200"/>
        </w:tabs>
        <w:ind w:left="120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20"/>
        </w:tabs>
        <w:ind w:left="1020" w:hanging="660"/>
      </w:pPr>
      <w:rPr>
        <w:rFonts w:cs="Times New Roman" w:hint="default"/>
      </w:rPr>
    </w:lvl>
    <w:lvl w:ilvl="2">
      <w:start w:val="3"/>
      <w:numFmt w:val="decimal"/>
      <w:lvlText w:val="6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1">
    <w:nsid w:val="33F61711"/>
    <w:multiLevelType w:val="hybridMultilevel"/>
    <w:tmpl w:val="4E0487EE"/>
    <w:lvl w:ilvl="0" w:tplc="FAF8A6E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4B969B0"/>
    <w:multiLevelType w:val="hybridMultilevel"/>
    <w:tmpl w:val="808854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56B7C88"/>
    <w:multiLevelType w:val="multilevel"/>
    <w:tmpl w:val="A7B07ED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35AD5BCE"/>
    <w:multiLevelType w:val="multilevel"/>
    <w:tmpl w:val="66345D54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37D10D79"/>
    <w:multiLevelType w:val="hybridMultilevel"/>
    <w:tmpl w:val="178EF99E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E04584"/>
    <w:multiLevelType w:val="hybridMultilevel"/>
    <w:tmpl w:val="FF5ACCF6"/>
    <w:lvl w:ilvl="0" w:tplc="84A2B9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387E6C96"/>
    <w:multiLevelType w:val="hybridMultilevel"/>
    <w:tmpl w:val="109A2B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3E394471"/>
    <w:multiLevelType w:val="hybridMultilevel"/>
    <w:tmpl w:val="C950935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400D727B"/>
    <w:multiLevelType w:val="multilevel"/>
    <w:tmpl w:val="5CB64BC0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43C524F8"/>
    <w:multiLevelType w:val="multilevel"/>
    <w:tmpl w:val="E4F41AAA"/>
    <w:lvl w:ilvl="0">
      <w:start w:val="3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459356DC"/>
    <w:multiLevelType w:val="hybridMultilevel"/>
    <w:tmpl w:val="FDECDC82"/>
    <w:lvl w:ilvl="0" w:tplc="AD1A5A8C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2">
    <w:nsid w:val="49965051"/>
    <w:multiLevelType w:val="multilevel"/>
    <w:tmpl w:val="F1584C48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3">
    <w:nsid w:val="4A9620DF"/>
    <w:multiLevelType w:val="hybridMultilevel"/>
    <w:tmpl w:val="69344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BE43E5C"/>
    <w:multiLevelType w:val="multilevel"/>
    <w:tmpl w:val="26E0CEE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5">
    <w:nsid w:val="4D016792"/>
    <w:multiLevelType w:val="hybridMultilevel"/>
    <w:tmpl w:val="1E341B4C"/>
    <w:lvl w:ilvl="0" w:tplc="CA84B8BE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6">
    <w:nsid w:val="4D9E6EC1"/>
    <w:multiLevelType w:val="multilevel"/>
    <w:tmpl w:val="DDFEDE20"/>
    <w:lvl w:ilvl="0">
      <w:start w:val="9"/>
      <w:numFmt w:val="decimal"/>
      <w:lvlText w:val="Статья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7">
    <w:nsid w:val="512C56B8"/>
    <w:multiLevelType w:val="multilevel"/>
    <w:tmpl w:val="13646B06"/>
    <w:lvl w:ilvl="0">
      <w:start w:val="2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51341179"/>
    <w:multiLevelType w:val="multilevel"/>
    <w:tmpl w:val="1130E188"/>
    <w:lvl w:ilvl="0">
      <w:start w:val="1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>
    <w:nsid w:val="53622997"/>
    <w:multiLevelType w:val="hybridMultilevel"/>
    <w:tmpl w:val="973ED388"/>
    <w:lvl w:ilvl="0" w:tplc="CA84B8B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3D71A3F"/>
    <w:multiLevelType w:val="multilevel"/>
    <w:tmpl w:val="156658B4"/>
    <w:lvl w:ilvl="0">
      <w:start w:val="2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60"/>
        </w:tabs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 w:hint="default"/>
      </w:rPr>
    </w:lvl>
  </w:abstractNum>
  <w:abstractNum w:abstractNumId="41">
    <w:nsid w:val="548B1E95"/>
    <w:multiLevelType w:val="multilevel"/>
    <w:tmpl w:val="C710545C"/>
    <w:lvl w:ilvl="0">
      <w:start w:val="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573E1DE3"/>
    <w:multiLevelType w:val="multilevel"/>
    <w:tmpl w:val="7DD2464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3">
    <w:nsid w:val="58015C94"/>
    <w:multiLevelType w:val="multilevel"/>
    <w:tmpl w:val="C114B12C"/>
    <w:lvl w:ilvl="0">
      <w:start w:val="3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>
    <w:nsid w:val="5BAB6937"/>
    <w:multiLevelType w:val="multilevel"/>
    <w:tmpl w:val="294A7630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9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45">
    <w:nsid w:val="5E02321D"/>
    <w:multiLevelType w:val="hybridMultilevel"/>
    <w:tmpl w:val="91F83972"/>
    <w:lvl w:ilvl="0" w:tplc="FAF8A6EA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79"/>
        </w:tabs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99"/>
        </w:tabs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19"/>
        </w:tabs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39"/>
        </w:tabs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59"/>
        </w:tabs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79"/>
        </w:tabs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99"/>
        </w:tabs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19"/>
        </w:tabs>
        <w:ind w:left="7019" w:hanging="360"/>
      </w:pPr>
      <w:rPr>
        <w:rFonts w:ascii="Wingdings" w:hAnsi="Wingdings" w:hint="default"/>
      </w:rPr>
    </w:lvl>
  </w:abstractNum>
  <w:abstractNum w:abstractNumId="46">
    <w:nsid w:val="62594ADF"/>
    <w:multiLevelType w:val="multilevel"/>
    <w:tmpl w:val="36D28226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7">
    <w:nsid w:val="640A1A95"/>
    <w:multiLevelType w:val="multilevel"/>
    <w:tmpl w:val="048E35D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8">
    <w:nsid w:val="667A1929"/>
    <w:multiLevelType w:val="multilevel"/>
    <w:tmpl w:val="FD6E175C"/>
    <w:lvl w:ilvl="0">
      <w:start w:val="26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49">
    <w:nsid w:val="667A2FE7"/>
    <w:multiLevelType w:val="multilevel"/>
    <w:tmpl w:val="BBE4988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50">
    <w:nsid w:val="69DE396D"/>
    <w:multiLevelType w:val="multilevel"/>
    <w:tmpl w:val="788CF7C2"/>
    <w:lvl w:ilvl="0">
      <w:start w:val="2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6AB86D45"/>
    <w:multiLevelType w:val="multilevel"/>
    <w:tmpl w:val="662C3A2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2">
    <w:nsid w:val="6AC96E26"/>
    <w:multiLevelType w:val="multilevel"/>
    <w:tmpl w:val="C8AC0BE8"/>
    <w:lvl w:ilvl="0">
      <w:start w:val="2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3">
    <w:nsid w:val="6DB8029F"/>
    <w:multiLevelType w:val="multilevel"/>
    <w:tmpl w:val="9516EFF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4">
    <w:nsid w:val="6F7C3B3F"/>
    <w:multiLevelType w:val="multilevel"/>
    <w:tmpl w:val="4C444C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5">
    <w:nsid w:val="6FC814F3"/>
    <w:multiLevelType w:val="multilevel"/>
    <w:tmpl w:val="CE10CD86"/>
    <w:lvl w:ilvl="0">
      <w:start w:val="2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6">
    <w:nsid w:val="72BB32A6"/>
    <w:multiLevelType w:val="multilevel"/>
    <w:tmpl w:val="69D8124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7">
    <w:nsid w:val="72BB511C"/>
    <w:multiLevelType w:val="multilevel"/>
    <w:tmpl w:val="ED4E5B94"/>
    <w:lvl w:ilvl="0">
      <w:start w:val="7"/>
      <w:numFmt w:val="decimal"/>
      <w:lvlText w:val="%1"/>
      <w:lvlJc w:val="left"/>
      <w:pPr>
        <w:ind w:left="420" w:hanging="420"/>
      </w:pPr>
      <w:rPr>
        <w:rFonts w:hint="default"/>
        <w:color w:val="auto"/>
      </w:rPr>
    </w:lvl>
    <w:lvl w:ilvl="1">
      <w:start w:val="18"/>
      <w:numFmt w:val="decimal"/>
      <w:lvlText w:val="%1.%2"/>
      <w:lvlJc w:val="left"/>
      <w:pPr>
        <w:ind w:left="90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  <w:color w:val="auto"/>
      </w:rPr>
    </w:lvl>
  </w:abstractNum>
  <w:abstractNum w:abstractNumId="58">
    <w:nsid w:val="76322E05"/>
    <w:multiLevelType w:val="multilevel"/>
    <w:tmpl w:val="8866145E"/>
    <w:lvl w:ilvl="0">
      <w:start w:val="2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9">
    <w:nsid w:val="7B7D484D"/>
    <w:multiLevelType w:val="multilevel"/>
    <w:tmpl w:val="FA16CCB0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3"/>
  </w:num>
  <w:num w:numId="3">
    <w:abstractNumId w:val="58"/>
  </w:num>
  <w:num w:numId="4">
    <w:abstractNumId w:val="47"/>
  </w:num>
  <w:num w:numId="5">
    <w:abstractNumId w:val="16"/>
  </w:num>
  <w:num w:numId="6">
    <w:abstractNumId w:val="33"/>
  </w:num>
  <w:num w:numId="7">
    <w:abstractNumId w:val="27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2"/>
  </w:num>
  <w:num w:numId="10">
    <w:abstractNumId w:val="6"/>
  </w:num>
  <w:num w:numId="11">
    <w:abstractNumId w:val="10"/>
  </w:num>
  <w:num w:numId="12">
    <w:abstractNumId w:val="31"/>
  </w:num>
  <w:num w:numId="13">
    <w:abstractNumId w:val="39"/>
  </w:num>
  <w:num w:numId="14">
    <w:abstractNumId w:val="35"/>
  </w:num>
  <w:num w:numId="15">
    <w:abstractNumId w:val="15"/>
  </w:num>
  <w:num w:numId="16">
    <w:abstractNumId w:val="45"/>
  </w:num>
  <w:num w:numId="17">
    <w:abstractNumId w:val="18"/>
  </w:num>
  <w:num w:numId="18">
    <w:abstractNumId w:val="25"/>
  </w:num>
  <w:num w:numId="19">
    <w:abstractNumId w:val="28"/>
  </w:num>
  <w:num w:numId="20">
    <w:abstractNumId w:val="21"/>
  </w:num>
  <w:num w:numId="21">
    <w:abstractNumId w:val="14"/>
  </w:num>
  <w:num w:numId="22">
    <w:abstractNumId w:val="4"/>
  </w:num>
  <w:num w:numId="23">
    <w:abstractNumId w:val="56"/>
  </w:num>
  <w:num w:numId="24">
    <w:abstractNumId w:val="36"/>
  </w:num>
  <w:num w:numId="25">
    <w:abstractNumId w:val="20"/>
  </w:num>
  <w:num w:numId="26">
    <w:abstractNumId w:val="29"/>
  </w:num>
  <w:num w:numId="27">
    <w:abstractNumId w:val="32"/>
  </w:num>
  <w:num w:numId="28">
    <w:abstractNumId w:val="24"/>
  </w:num>
  <w:num w:numId="29">
    <w:abstractNumId w:val="59"/>
  </w:num>
  <w:num w:numId="30">
    <w:abstractNumId w:val="53"/>
  </w:num>
  <w:num w:numId="31">
    <w:abstractNumId w:val="9"/>
  </w:num>
  <w:num w:numId="32">
    <w:abstractNumId w:val="38"/>
  </w:num>
  <w:num w:numId="33">
    <w:abstractNumId w:val="46"/>
  </w:num>
  <w:num w:numId="34">
    <w:abstractNumId w:val="1"/>
  </w:num>
  <w:num w:numId="35">
    <w:abstractNumId w:val="37"/>
  </w:num>
  <w:num w:numId="36">
    <w:abstractNumId w:val="12"/>
  </w:num>
  <w:num w:numId="37">
    <w:abstractNumId w:val="8"/>
  </w:num>
  <w:num w:numId="38">
    <w:abstractNumId w:val="52"/>
  </w:num>
  <w:num w:numId="39">
    <w:abstractNumId w:val="48"/>
  </w:num>
  <w:num w:numId="40">
    <w:abstractNumId w:val="40"/>
  </w:num>
  <w:num w:numId="41">
    <w:abstractNumId w:val="55"/>
  </w:num>
  <w:num w:numId="42">
    <w:abstractNumId w:val="50"/>
  </w:num>
  <w:num w:numId="43">
    <w:abstractNumId w:val="30"/>
  </w:num>
  <w:num w:numId="44">
    <w:abstractNumId w:val="5"/>
  </w:num>
  <w:num w:numId="45">
    <w:abstractNumId w:val="17"/>
  </w:num>
  <w:num w:numId="46">
    <w:abstractNumId w:val="43"/>
  </w:num>
  <w:num w:numId="47">
    <w:abstractNumId w:val="23"/>
  </w:num>
  <w:num w:numId="48">
    <w:abstractNumId w:val="51"/>
  </w:num>
  <w:num w:numId="49">
    <w:abstractNumId w:val="19"/>
  </w:num>
  <w:num w:numId="50">
    <w:abstractNumId w:val="34"/>
  </w:num>
  <w:num w:numId="51">
    <w:abstractNumId w:val="49"/>
  </w:num>
  <w:num w:numId="52">
    <w:abstractNumId w:val="57"/>
  </w:num>
  <w:num w:numId="53">
    <w:abstractNumId w:val="44"/>
  </w:num>
  <w:num w:numId="54">
    <w:abstractNumId w:val="42"/>
  </w:num>
  <w:num w:numId="55">
    <w:abstractNumId w:val="7"/>
  </w:num>
  <w:num w:numId="56">
    <w:abstractNumId w:val="41"/>
  </w:num>
  <w:num w:numId="57">
    <w:abstractNumId w:val="2"/>
  </w:num>
  <w:num w:numId="58">
    <w:abstractNumId w:val="11"/>
  </w:num>
  <w:num w:numId="59">
    <w:abstractNumId w:val="26"/>
  </w:num>
  <w:num w:numId="60">
    <w:abstractNumId w:val="54"/>
  </w:num>
  <w:num w:numId="6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684E"/>
    <w:rsid w:val="00001430"/>
    <w:rsid w:val="00022456"/>
    <w:rsid w:val="00033110"/>
    <w:rsid w:val="00036E5D"/>
    <w:rsid w:val="000A2980"/>
    <w:rsid w:val="000A352E"/>
    <w:rsid w:val="000B0239"/>
    <w:rsid w:val="000D1AAF"/>
    <w:rsid w:val="000F42A1"/>
    <w:rsid w:val="000F6AE7"/>
    <w:rsid w:val="00113E7D"/>
    <w:rsid w:val="001174B0"/>
    <w:rsid w:val="00120C0C"/>
    <w:rsid w:val="00124C24"/>
    <w:rsid w:val="00125C27"/>
    <w:rsid w:val="0019689E"/>
    <w:rsid w:val="001B13F8"/>
    <w:rsid w:val="001B71CF"/>
    <w:rsid w:val="001E63DB"/>
    <w:rsid w:val="001E777C"/>
    <w:rsid w:val="001E7CE1"/>
    <w:rsid w:val="001F0407"/>
    <w:rsid w:val="00201893"/>
    <w:rsid w:val="002152C5"/>
    <w:rsid w:val="00226143"/>
    <w:rsid w:val="00242A0F"/>
    <w:rsid w:val="00252F3A"/>
    <w:rsid w:val="00254965"/>
    <w:rsid w:val="002567E2"/>
    <w:rsid w:val="00280C8D"/>
    <w:rsid w:val="002812B8"/>
    <w:rsid w:val="00282781"/>
    <w:rsid w:val="00286B81"/>
    <w:rsid w:val="0029525F"/>
    <w:rsid w:val="002A63E9"/>
    <w:rsid w:val="002E1930"/>
    <w:rsid w:val="0030306D"/>
    <w:rsid w:val="003048D8"/>
    <w:rsid w:val="00313A34"/>
    <w:rsid w:val="003238D2"/>
    <w:rsid w:val="00325267"/>
    <w:rsid w:val="00340F2F"/>
    <w:rsid w:val="00344EA4"/>
    <w:rsid w:val="00350BB6"/>
    <w:rsid w:val="00351BD6"/>
    <w:rsid w:val="0037582B"/>
    <w:rsid w:val="0037678E"/>
    <w:rsid w:val="00396D0C"/>
    <w:rsid w:val="00397289"/>
    <w:rsid w:val="003A0CBF"/>
    <w:rsid w:val="003A1B34"/>
    <w:rsid w:val="003A7258"/>
    <w:rsid w:val="003D5B64"/>
    <w:rsid w:val="003E19C9"/>
    <w:rsid w:val="003F1799"/>
    <w:rsid w:val="003F4B9F"/>
    <w:rsid w:val="00400D83"/>
    <w:rsid w:val="00410284"/>
    <w:rsid w:val="00413C6E"/>
    <w:rsid w:val="00414AF5"/>
    <w:rsid w:val="00420D26"/>
    <w:rsid w:val="0042404D"/>
    <w:rsid w:val="00431890"/>
    <w:rsid w:val="00443164"/>
    <w:rsid w:val="00443D24"/>
    <w:rsid w:val="00450D61"/>
    <w:rsid w:val="0046158B"/>
    <w:rsid w:val="004641ED"/>
    <w:rsid w:val="00467BBF"/>
    <w:rsid w:val="00480B25"/>
    <w:rsid w:val="00492CAD"/>
    <w:rsid w:val="00493BE9"/>
    <w:rsid w:val="00493E45"/>
    <w:rsid w:val="004A05A4"/>
    <w:rsid w:val="004C53E8"/>
    <w:rsid w:val="00503602"/>
    <w:rsid w:val="005069C8"/>
    <w:rsid w:val="0051031F"/>
    <w:rsid w:val="005329FC"/>
    <w:rsid w:val="00533F2A"/>
    <w:rsid w:val="00534644"/>
    <w:rsid w:val="00543B6F"/>
    <w:rsid w:val="0054407E"/>
    <w:rsid w:val="0055401C"/>
    <w:rsid w:val="0056751F"/>
    <w:rsid w:val="00577E17"/>
    <w:rsid w:val="00587CF8"/>
    <w:rsid w:val="00593CB7"/>
    <w:rsid w:val="00594257"/>
    <w:rsid w:val="005A0EB0"/>
    <w:rsid w:val="005A7D3F"/>
    <w:rsid w:val="005B2EAA"/>
    <w:rsid w:val="005C179A"/>
    <w:rsid w:val="005C5567"/>
    <w:rsid w:val="005D5323"/>
    <w:rsid w:val="005D7F61"/>
    <w:rsid w:val="005E6177"/>
    <w:rsid w:val="005E7D5A"/>
    <w:rsid w:val="00613A6F"/>
    <w:rsid w:val="0061699D"/>
    <w:rsid w:val="00623E21"/>
    <w:rsid w:val="00631A26"/>
    <w:rsid w:val="00642196"/>
    <w:rsid w:val="00657FBD"/>
    <w:rsid w:val="00675C43"/>
    <w:rsid w:val="006769ED"/>
    <w:rsid w:val="00681A45"/>
    <w:rsid w:val="006901CD"/>
    <w:rsid w:val="0069693B"/>
    <w:rsid w:val="006A0421"/>
    <w:rsid w:val="006B1DB5"/>
    <w:rsid w:val="006D55D2"/>
    <w:rsid w:val="00714D5B"/>
    <w:rsid w:val="007347D8"/>
    <w:rsid w:val="00736E82"/>
    <w:rsid w:val="00752C94"/>
    <w:rsid w:val="00773474"/>
    <w:rsid w:val="00785BE2"/>
    <w:rsid w:val="007A7D0C"/>
    <w:rsid w:val="007C7F0C"/>
    <w:rsid w:val="007D7AFD"/>
    <w:rsid w:val="007E1C64"/>
    <w:rsid w:val="007E7E8C"/>
    <w:rsid w:val="0080644E"/>
    <w:rsid w:val="008064BA"/>
    <w:rsid w:val="00811D4E"/>
    <w:rsid w:val="008132CB"/>
    <w:rsid w:val="008159E9"/>
    <w:rsid w:val="00824AF1"/>
    <w:rsid w:val="00836D2A"/>
    <w:rsid w:val="008512F9"/>
    <w:rsid w:val="00851E31"/>
    <w:rsid w:val="00854786"/>
    <w:rsid w:val="00862948"/>
    <w:rsid w:val="0088411F"/>
    <w:rsid w:val="008A6C4F"/>
    <w:rsid w:val="008B081F"/>
    <w:rsid w:val="008F319B"/>
    <w:rsid w:val="00904D14"/>
    <w:rsid w:val="00906786"/>
    <w:rsid w:val="00924DAD"/>
    <w:rsid w:val="00932BDF"/>
    <w:rsid w:val="00944A41"/>
    <w:rsid w:val="00952A0E"/>
    <w:rsid w:val="009749F5"/>
    <w:rsid w:val="00983D04"/>
    <w:rsid w:val="00992011"/>
    <w:rsid w:val="009B6CBE"/>
    <w:rsid w:val="009C164F"/>
    <w:rsid w:val="009D340A"/>
    <w:rsid w:val="009D3C3D"/>
    <w:rsid w:val="009D7537"/>
    <w:rsid w:val="009E458D"/>
    <w:rsid w:val="009E6C9A"/>
    <w:rsid w:val="009E72D0"/>
    <w:rsid w:val="009F3F39"/>
    <w:rsid w:val="00A04BF7"/>
    <w:rsid w:val="00A172CE"/>
    <w:rsid w:val="00A4484D"/>
    <w:rsid w:val="00A4790B"/>
    <w:rsid w:val="00A66351"/>
    <w:rsid w:val="00A66875"/>
    <w:rsid w:val="00A775F1"/>
    <w:rsid w:val="00A7769D"/>
    <w:rsid w:val="00A831CD"/>
    <w:rsid w:val="00A919B4"/>
    <w:rsid w:val="00AA23AE"/>
    <w:rsid w:val="00AB4F04"/>
    <w:rsid w:val="00AC745C"/>
    <w:rsid w:val="00AD052D"/>
    <w:rsid w:val="00AD20B7"/>
    <w:rsid w:val="00AD7E4E"/>
    <w:rsid w:val="00AE7304"/>
    <w:rsid w:val="00B045B2"/>
    <w:rsid w:val="00B0538B"/>
    <w:rsid w:val="00B1036A"/>
    <w:rsid w:val="00B10E02"/>
    <w:rsid w:val="00B1300C"/>
    <w:rsid w:val="00B32702"/>
    <w:rsid w:val="00B37439"/>
    <w:rsid w:val="00B503D9"/>
    <w:rsid w:val="00B67011"/>
    <w:rsid w:val="00B7097C"/>
    <w:rsid w:val="00B72E5A"/>
    <w:rsid w:val="00B740DD"/>
    <w:rsid w:val="00B94EE2"/>
    <w:rsid w:val="00B9684E"/>
    <w:rsid w:val="00BB09A0"/>
    <w:rsid w:val="00BB1362"/>
    <w:rsid w:val="00BB1C2C"/>
    <w:rsid w:val="00BB3EA1"/>
    <w:rsid w:val="00BC382D"/>
    <w:rsid w:val="00BC7E4D"/>
    <w:rsid w:val="00BE484F"/>
    <w:rsid w:val="00BE5BD5"/>
    <w:rsid w:val="00C117A9"/>
    <w:rsid w:val="00C134C1"/>
    <w:rsid w:val="00C24376"/>
    <w:rsid w:val="00C27B07"/>
    <w:rsid w:val="00C33582"/>
    <w:rsid w:val="00C420A5"/>
    <w:rsid w:val="00C46B33"/>
    <w:rsid w:val="00C70E97"/>
    <w:rsid w:val="00C75FAF"/>
    <w:rsid w:val="00CA0B74"/>
    <w:rsid w:val="00CE4CE4"/>
    <w:rsid w:val="00CF7A01"/>
    <w:rsid w:val="00D0720A"/>
    <w:rsid w:val="00D158DA"/>
    <w:rsid w:val="00D179B0"/>
    <w:rsid w:val="00D2465C"/>
    <w:rsid w:val="00D307CB"/>
    <w:rsid w:val="00D31DBB"/>
    <w:rsid w:val="00D3211B"/>
    <w:rsid w:val="00D44256"/>
    <w:rsid w:val="00D538F0"/>
    <w:rsid w:val="00D574BE"/>
    <w:rsid w:val="00D57916"/>
    <w:rsid w:val="00D77F6F"/>
    <w:rsid w:val="00D82ED3"/>
    <w:rsid w:val="00DC5C54"/>
    <w:rsid w:val="00DF149A"/>
    <w:rsid w:val="00E02D8C"/>
    <w:rsid w:val="00E47C87"/>
    <w:rsid w:val="00E62553"/>
    <w:rsid w:val="00E71DE1"/>
    <w:rsid w:val="00EB5BA3"/>
    <w:rsid w:val="00EB5D67"/>
    <w:rsid w:val="00EC1F30"/>
    <w:rsid w:val="00ED0B14"/>
    <w:rsid w:val="00EE4EA5"/>
    <w:rsid w:val="00F224D1"/>
    <w:rsid w:val="00F27683"/>
    <w:rsid w:val="00F378C2"/>
    <w:rsid w:val="00F50FA9"/>
    <w:rsid w:val="00F621B8"/>
    <w:rsid w:val="00F73C3F"/>
    <w:rsid w:val="00F877AE"/>
    <w:rsid w:val="00F915E1"/>
    <w:rsid w:val="00F92805"/>
    <w:rsid w:val="00FA5AA7"/>
    <w:rsid w:val="00FB4338"/>
    <w:rsid w:val="00FB4888"/>
    <w:rsid w:val="00FD456E"/>
    <w:rsid w:val="00FE1250"/>
    <w:rsid w:val="00FE43E6"/>
    <w:rsid w:val="00FE4447"/>
    <w:rsid w:val="00FE55CD"/>
    <w:rsid w:val="00FF1299"/>
    <w:rsid w:val="00FF25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6D55D2"/>
    <w:rPr>
      <w:sz w:val="24"/>
      <w:szCs w:val="24"/>
    </w:rPr>
  </w:style>
  <w:style w:type="paragraph" w:styleId="1">
    <w:name w:val="heading 1"/>
    <w:aliases w:val="Заголовок 1 Знак Знак Знак Знак Знак Знак Знак Знак Знак,H1,H1 Знак"/>
    <w:basedOn w:val="a"/>
    <w:next w:val="a"/>
    <w:link w:val="11"/>
    <w:autoRedefine/>
    <w:uiPriority w:val="99"/>
    <w:qFormat/>
    <w:rsid w:val="00280C8D"/>
    <w:pPr>
      <w:keepNext/>
      <w:tabs>
        <w:tab w:val="num" w:pos="1200"/>
        <w:tab w:val="left" w:pos="1276"/>
      </w:tabs>
      <w:spacing w:before="360" w:after="120"/>
      <w:ind w:left="1200" w:hanging="660"/>
      <w:outlineLvl w:val="0"/>
    </w:pPr>
    <w:rPr>
      <w:b/>
      <w:bCs/>
      <w:i/>
      <w:iCs/>
    </w:rPr>
  </w:style>
  <w:style w:type="paragraph" w:styleId="20">
    <w:name w:val="heading 2"/>
    <w:aliases w:val="H2"/>
    <w:basedOn w:val="a"/>
    <w:next w:val="a"/>
    <w:link w:val="21"/>
    <w:uiPriority w:val="99"/>
    <w:qFormat/>
    <w:rsid w:val="00280C8D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3"/>
    <w:basedOn w:val="a"/>
    <w:next w:val="a"/>
    <w:link w:val="30"/>
    <w:uiPriority w:val="99"/>
    <w:qFormat/>
    <w:rsid w:val="00B1300C"/>
    <w:pPr>
      <w:keepNext/>
      <w:spacing w:before="40" w:after="40"/>
      <w:ind w:firstLine="709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B1300C"/>
    <w:pPr>
      <w:keepNext/>
      <w:tabs>
        <w:tab w:val="num" w:pos="1664"/>
      </w:tabs>
      <w:spacing w:before="240" w:after="60"/>
      <w:ind w:left="1664" w:hanging="864"/>
      <w:jc w:val="both"/>
      <w:outlineLvl w:val="3"/>
    </w:pPr>
    <w:rPr>
      <w:rFonts w:ascii="Arial" w:hAnsi="Arial"/>
      <w:szCs w:val="20"/>
    </w:rPr>
  </w:style>
  <w:style w:type="paragraph" w:styleId="5">
    <w:name w:val="heading 5"/>
    <w:aliases w:val="H5"/>
    <w:basedOn w:val="a"/>
    <w:next w:val="a"/>
    <w:link w:val="50"/>
    <w:uiPriority w:val="99"/>
    <w:qFormat/>
    <w:rsid w:val="00B1300C"/>
    <w:pPr>
      <w:tabs>
        <w:tab w:val="num" w:pos="1008"/>
      </w:tabs>
      <w:spacing w:before="240" w:after="60"/>
      <w:ind w:left="1008" w:hanging="1008"/>
      <w:jc w:val="both"/>
      <w:outlineLvl w:val="4"/>
    </w:pPr>
    <w:rPr>
      <w:sz w:val="22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1300C"/>
    <w:pPr>
      <w:keepNext/>
      <w:spacing w:before="80" w:after="80"/>
      <w:ind w:firstLine="709"/>
      <w:outlineLvl w:val="5"/>
    </w:pPr>
    <w:rPr>
      <w:rFonts w:ascii="Arial" w:hAnsi="Arial" w:cs="Arial"/>
      <w:i/>
      <w:iCs/>
      <w:color w:val="000000"/>
      <w:sz w:val="22"/>
      <w:szCs w:val="22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B1300C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3686"/>
        <w:tab w:val="right" w:pos="9356"/>
      </w:tabs>
      <w:spacing w:line="360" w:lineRule="auto"/>
      <w:jc w:val="center"/>
      <w:outlineLvl w:val="6"/>
    </w:pPr>
    <w:rPr>
      <w:rFonts w:ascii="Arial" w:hAnsi="Arial" w:cs="Arial"/>
      <w:caps/>
      <w:sz w:val="40"/>
      <w:szCs w:val="40"/>
    </w:rPr>
  </w:style>
  <w:style w:type="paragraph" w:styleId="80">
    <w:name w:val="heading 8"/>
    <w:basedOn w:val="a"/>
    <w:next w:val="a"/>
    <w:link w:val="81"/>
    <w:uiPriority w:val="99"/>
    <w:qFormat/>
    <w:rsid w:val="00B1300C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B1300C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1,H1 Знак2,H1 Знак Знак"/>
    <w:basedOn w:val="a0"/>
    <w:link w:val="1"/>
    <w:uiPriority w:val="99"/>
    <w:locked/>
    <w:rsid w:val="00280C8D"/>
    <w:rPr>
      <w:b/>
      <w:bCs/>
      <w:i/>
      <w:iCs/>
      <w:sz w:val="24"/>
      <w:szCs w:val="24"/>
    </w:rPr>
  </w:style>
  <w:style w:type="character" w:customStyle="1" w:styleId="21">
    <w:name w:val="Заголовок 2 Знак"/>
    <w:aliases w:val="H2 Знак"/>
    <w:basedOn w:val="a0"/>
    <w:link w:val="20"/>
    <w:uiPriority w:val="99"/>
    <w:rsid w:val="00280C8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aliases w:val="H3 Знак"/>
    <w:basedOn w:val="a0"/>
    <w:link w:val="3"/>
    <w:uiPriority w:val="99"/>
    <w:rsid w:val="00B1300C"/>
    <w:rPr>
      <w:rFonts w:ascii="Arial" w:hAnsi="Arial" w:cs="Arial"/>
      <w:b/>
      <w:bCs/>
      <w:sz w:val="22"/>
      <w:szCs w:val="22"/>
    </w:rPr>
  </w:style>
  <w:style w:type="character" w:customStyle="1" w:styleId="40">
    <w:name w:val="Заголовок 4 Знак"/>
    <w:aliases w:val="H4 Знак"/>
    <w:basedOn w:val="a0"/>
    <w:link w:val="4"/>
    <w:uiPriority w:val="99"/>
    <w:rsid w:val="00B1300C"/>
    <w:rPr>
      <w:rFonts w:ascii="Arial" w:hAnsi="Arial"/>
      <w:sz w:val="24"/>
    </w:rPr>
  </w:style>
  <w:style w:type="character" w:customStyle="1" w:styleId="50">
    <w:name w:val="Заголовок 5 Знак"/>
    <w:aliases w:val="H5 Знак"/>
    <w:basedOn w:val="a0"/>
    <w:link w:val="5"/>
    <w:uiPriority w:val="99"/>
    <w:rsid w:val="00B1300C"/>
    <w:rPr>
      <w:sz w:val="22"/>
    </w:rPr>
  </w:style>
  <w:style w:type="character" w:customStyle="1" w:styleId="60">
    <w:name w:val="Заголовок 6 Знак"/>
    <w:basedOn w:val="a0"/>
    <w:link w:val="6"/>
    <w:uiPriority w:val="99"/>
    <w:rsid w:val="00B1300C"/>
    <w:rPr>
      <w:rFonts w:ascii="Arial" w:hAnsi="Arial" w:cs="Arial"/>
      <w:i/>
      <w:iCs/>
      <w:color w:val="000000"/>
      <w:sz w:val="22"/>
      <w:szCs w:val="22"/>
      <w:u w:val="single"/>
    </w:rPr>
  </w:style>
  <w:style w:type="character" w:customStyle="1" w:styleId="70">
    <w:name w:val="Заголовок 7 Знак"/>
    <w:basedOn w:val="a0"/>
    <w:link w:val="7"/>
    <w:uiPriority w:val="99"/>
    <w:rsid w:val="00B1300C"/>
    <w:rPr>
      <w:rFonts w:ascii="Arial" w:hAnsi="Arial" w:cs="Arial"/>
      <w:caps/>
      <w:sz w:val="40"/>
      <w:szCs w:val="40"/>
    </w:rPr>
  </w:style>
  <w:style w:type="character" w:customStyle="1" w:styleId="81">
    <w:name w:val="Заголовок 8 Знак"/>
    <w:basedOn w:val="a0"/>
    <w:link w:val="80"/>
    <w:uiPriority w:val="99"/>
    <w:rsid w:val="00B1300C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uiPriority w:val="99"/>
    <w:rsid w:val="00B1300C"/>
    <w:rPr>
      <w:rFonts w:ascii="Arial" w:hAnsi="Arial"/>
      <w:b/>
      <w:i/>
      <w:sz w:val="18"/>
    </w:rPr>
  </w:style>
  <w:style w:type="paragraph" w:styleId="31">
    <w:name w:val="Body Text Indent 3"/>
    <w:aliases w:val="uvlaka 3"/>
    <w:basedOn w:val="a"/>
    <w:link w:val="32"/>
    <w:uiPriority w:val="99"/>
    <w:rsid w:val="00D0720A"/>
    <w:pPr>
      <w:widowControl w:val="0"/>
      <w:spacing w:line="300" w:lineRule="auto"/>
      <w:ind w:left="40"/>
      <w:jc w:val="both"/>
    </w:pPr>
    <w:rPr>
      <w:rFonts w:ascii="Arial" w:hAnsi="Arial" w:cs="Arial"/>
      <w:sz w:val="22"/>
      <w:szCs w:val="22"/>
    </w:rPr>
  </w:style>
  <w:style w:type="character" w:customStyle="1" w:styleId="32">
    <w:name w:val="Основной текст с отступом 3 Знак"/>
    <w:aliases w:val="uvlaka 3 Знак"/>
    <w:basedOn w:val="a0"/>
    <w:link w:val="31"/>
    <w:uiPriority w:val="99"/>
    <w:locked/>
    <w:rsid w:val="00D0720A"/>
    <w:rPr>
      <w:rFonts w:ascii="Arial" w:hAnsi="Arial" w:cs="Arial"/>
      <w:sz w:val="22"/>
      <w:szCs w:val="22"/>
      <w:lang w:val="ru-RU" w:eastAsia="ru-RU" w:bidi="ar-SA"/>
    </w:rPr>
  </w:style>
  <w:style w:type="character" w:styleId="a3">
    <w:name w:val="Hyperlink"/>
    <w:basedOn w:val="a0"/>
    <w:uiPriority w:val="99"/>
    <w:rsid w:val="00EB5BA3"/>
    <w:rPr>
      <w:color w:val="0000FF"/>
      <w:u w:val="single"/>
    </w:rPr>
  </w:style>
  <w:style w:type="paragraph" w:styleId="a4">
    <w:name w:val="Normal (Web)"/>
    <w:basedOn w:val="a"/>
    <w:link w:val="a5"/>
    <w:uiPriority w:val="99"/>
    <w:rsid w:val="007E7E8C"/>
    <w:pPr>
      <w:spacing w:before="100" w:after="100"/>
      <w:jc w:val="both"/>
    </w:pPr>
    <w:rPr>
      <w:sz w:val="22"/>
      <w:szCs w:val="22"/>
    </w:rPr>
  </w:style>
  <w:style w:type="character" w:customStyle="1" w:styleId="a5">
    <w:name w:val="Обычный (веб) Знак"/>
    <w:basedOn w:val="a0"/>
    <w:link w:val="a4"/>
    <w:rsid w:val="007E7E8C"/>
    <w:rPr>
      <w:sz w:val="22"/>
      <w:szCs w:val="22"/>
      <w:lang w:val="ru-RU" w:eastAsia="ru-RU" w:bidi="ar-SA"/>
    </w:rPr>
  </w:style>
  <w:style w:type="character" w:styleId="a6">
    <w:name w:val="Strong"/>
    <w:basedOn w:val="a0"/>
    <w:qFormat/>
    <w:rsid w:val="007E7E8C"/>
    <w:rPr>
      <w:b/>
      <w:bCs/>
    </w:rPr>
  </w:style>
  <w:style w:type="paragraph" w:customStyle="1" w:styleId="text-1">
    <w:name w:val="text-1"/>
    <w:basedOn w:val="a"/>
    <w:rsid w:val="007E7E8C"/>
    <w:pPr>
      <w:spacing w:before="100" w:beforeAutospacing="1" w:after="100" w:afterAutospacing="1"/>
    </w:pPr>
  </w:style>
  <w:style w:type="character" w:customStyle="1" w:styleId="FontStyle13">
    <w:name w:val="Font Style13"/>
    <w:basedOn w:val="a0"/>
    <w:rsid w:val="007E7E8C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99"/>
    <w:rsid w:val="006B1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A6635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300C"/>
    <w:rPr>
      <w:rFonts w:ascii="Tahoma" w:hAnsi="Tahoma" w:cs="Tahoma"/>
      <w:sz w:val="16"/>
      <w:szCs w:val="16"/>
    </w:rPr>
  </w:style>
  <w:style w:type="paragraph" w:styleId="aa">
    <w:name w:val="Body Text"/>
    <w:aliases w:val="Основной текст Знак Знак"/>
    <w:basedOn w:val="a"/>
    <w:link w:val="ab"/>
    <w:uiPriority w:val="99"/>
    <w:rsid w:val="00280C8D"/>
    <w:pPr>
      <w:spacing w:after="120"/>
    </w:pPr>
  </w:style>
  <w:style w:type="character" w:customStyle="1" w:styleId="ab">
    <w:name w:val="Основной текст Знак"/>
    <w:aliases w:val="Основной текст Знак Знак Знак3"/>
    <w:basedOn w:val="a0"/>
    <w:link w:val="aa"/>
    <w:uiPriority w:val="99"/>
    <w:rsid w:val="00280C8D"/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280C8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c">
    <w:name w:val="List Paragraph"/>
    <w:basedOn w:val="a"/>
    <w:uiPriority w:val="34"/>
    <w:qFormat/>
    <w:rsid w:val="00280C8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70">
    <w:name w:val="Font Style70"/>
    <w:basedOn w:val="a0"/>
    <w:rsid w:val="00280C8D"/>
    <w:rPr>
      <w:rFonts w:ascii="Times New Roman" w:hAnsi="Times New Roman" w:cs="Times New Roman"/>
      <w:sz w:val="22"/>
      <w:szCs w:val="22"/>
    </w:rPr>
  </w:style>
  <w:style w:type="paragraph" w:styleId="ad">
    <w:name w:val="Body Text Indent"/>
    <w:aliases w:val="текст,Основной текст с отступом Знак1 Знак,Основной текст с отступом Знак1 Знак Знак Знак,Основной текст с отступом Знак Знак Знак Знак Знак Знак"/>
    <w:basedOn w:val="a"/>
    <w:link w:val="ae"/>
    <w:uiPriority w:val="99"/>
    <w:rsid w:val="00280C8D"/>
    <w:pPr>
      <w:spacing w:after="120"/>
      <w:ind w:left="283"/>
    </w:pPr>
  </w:style>
  <w:style w:type="character" w:customStyle="1" w:styleId="ae">
    <w:name w:val="Основной текст с отступом Знак"/>
    <w:aliases w:val="текст Знак3,Основной текст с отступом Знак1 Знак Знак3,Основной текст с отступом Знак1 Знак Знак Знак Знак3,Основной текст с отступом Знак Знак Знак Знак Знак Знак Знак2"/>
    <w:basedOn w:val="a0"/>
    <w:link w:val="ad"/>
    <w:uiPriority w:val="99"/>
    <w:rsid w:val="00280C8D"/>
    <w:rPr>
      <w:sz w:val="24"/>
      <w:szCs w:val="24"/>
    </w:rPr>
  </w:style>
  <w:style w:type="paragraph" w:styleId="22">
    <w:name w:val="Body Text 2"/>
    <w:basedOn w:val="a"/>
    <w:link w:val="23"/>
    <w:uiPriority w:val="99"/>
    <w:rsid w:val="00280C8D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280C8D"/>
    <w:rPr>
      <w:sz w:val="24"/>
      <w:szCs w:val="24"/>
    </w:rPr>
  </w:style>
  <w:style w:type="paragraph" w:customStyle="1" w:styleId="-">
    <w:name w:val="Контракт-раздел"/>
    <w:basedOn w:val="a"/>
    <w:next w:val="-0"/>
    <w:uiPriority w:val="99"/>
    <w:rsid w:val="00280C8D"/>
    <w:pPr>
      <w:keepNext/>
      <w:tabs>
        <w:tab w:val="num" w:pos="0"/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uiPriority w:val="99"/>
    <w:rsid w:val="00280C8D"/>
    <w:pPr>
      <w:tabs>
        <w:tab w:val="num" w:pos="851"/>
      </w:tabs>
      <w:ind w:left="851" w:hanging="851"/>
      <w:jc w:val="both"/>
    </w:pPr>
  </w:style>
  <w:style w:type="paragraph" w:customStyle="1" w:styleId="-1">
    <w:name w:val="Контракт-подпункт"/>
    <w:basedOn w:val="a"/>
    <w:uiPriority w:val="99"/>
    <w:rsid w:val="00280C8D"/>
    <w:pPr>
      <w:tabs>
        <w:tab w:val="num" w:pos="851"/>
      </w:tabs>
      <w:ind w:left="851" w:hanging="851"/>
      <w:jc w:val="both"/>
    </w:pPr>
  </w:style>
  <w:style w:type="paragraph" w:customStyle="1" w:styleId="-2">
    <w:name w:val="Контракт-подподпункт"/>
    <w:basedOn w:val="a"/>
    <w:uiPriority w:val="99"/>
    <w:rsid w:val="00280C8D"/>
    <w:pPr>
      <w:tabs>
        <w:tab w:val="num" w:pos="1418"/>
      </w:tabs>
      <w:ind w:left="1418" w:hanging="567"/>
      <w:jc w:val="both"/>
    </w:pPr>
  </w:style>
  <w:style w:type="character" w:customStyle="1" w:styleId="FontStyle39">
    <w:name w:val="Font Style39"/>
    <w:basedOn w:val="a0"/>
    <w:uiPriority w:val="99"/>
    <w:rsid w:val="00280C8D"/>
    <w:rPr>
      <w:rFonts w:ascii="Times New Roman" w:hAnsi="Times New Roman" w:cs="Times New Roman"/>
      <w:sz w:val="22"/>
      <w:szCs w:val="22"/>
    </w:rPr>
  </w:style>
  <w:style w:type="paragraph" w:customStyle="1" w:styleId="12">
    <w:name w:val="Стиль1"/>
    <w:basedOn w:val="a"/>
    <w:uiPriority w:val="99"/>
    <w:rsid w:val="00B1300C"/>
    <w:pPr>
      <w:tabs>
        <w:tab w:val="num" w:pos="360"/>
      </w:tabs>
      <w:jc w:val="both"/>
    </w:pPr>
    <w:rPr>
      <w:rFonts w:ascii="Arial" w:hAnsi="Arial" w:cs="Arial"/>
      <w:sz w:val="22"/>
      <w:szCs w:val="22"/>
    </w:rPr>
  </w:style>
  <w:style w:type="paragraph" w:styleId="24">
    <w:name w:val="toc 2"/>
    <w:basedOn w:val="a"/>
    <w:next w:val="a"/>
    <w:autoRedefine/>
    <w:uiPriority w:val="99"/>
    <w:rsid w:val="00B1300C"/>
    <w:pPr>
      <w:tabs>
        <w:tab w:val="left" w:pos="1400"/>
        <w:tab w:val="right" w:leader="dot" w:pos="9593"/>
      </w:tabs>
      <w:spacing w:before="60"/>
      <w:ind w:left="1386" w:hanging="1386"/>
    </w:pPr>
    <w:rPr>
      <w:noProof/>
      <w:sz w:val="20"/>
      <w:szCs w:val="20"/>
    </w:rPr>
  </w:style>
  <w:style w:type="character" w:customStyle="1" w:styleId="13">
    <w:name w:val="Основной текст с отступом Знак1"/>
    <w:aliases w:val="текст Знак2,Основной текст с отступом Знак1 Знак Знак2,Основной текст с отступом Знак1 Знак Знак Знак Знак2,Основной текст с отступом Знак Знак Знак Знак Знак Знак Знак1"/>
    <w:uiPriority w:val="99"/>
    <w:locked/>
    <w:rsid w:val="00B1300C"/>
    <w:rPr>
      <w:rFonts w:ascii="Arial" w:eastAsia="Times New Roman" w:hAnsi="Arial" w:cs="Arial"/>
      <w:color w:val="FF00FF"/>
      <w:lang w:eastAsia="ru-RU"/>
    </w:rPr>
  </w:style>
  <w:style w:type="character" w:customStyle="1" w:styleId="14">
    <w:name w:val="Основной текст Знак1"/>
    <w:aliases w:val="Основной текст Знак Знак Знак2"/>
    <w:uiPriority w:val="99"/>
    <w:locked/>
    <w:rsid w:val="00B1300C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rsid w:val="00B1300C"/>
    <w:pPr>
      <w:tabs>
        <w:tab w:val="center" w:pos="4153"/>
        <w:tab w:val="right" w:pos="8306"/>
      </w:tabs>
      <w:ind w:firstLine="709"/>
    </w:pPr>
    <w:rPr>
      <w:rFonts w:ascii="Arial" w:hAnsi="Arial" w:cs="Arial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rsid w:val="00B1300C"/>
    <w:rPr>
      <w:rFonts w:ascii="Arial" w:hAnsi="Arial" w:cs="Arial"/>
      <w:sz w:val="22"/>
      <w:szCs w:val="22"/>
    </w:rPr>
  </w:style>
  <w:style w:type="character" w:styleId="af1">
    <w:name w:val="page number"/>
    <w:rsid w:val="00B1300C"/>
    <w:rPr>
      <w:rFonts w:cs="Times New Roman"/>
    </w:rPr>
  </w:style>
  <w:style w:type="paragraph" w:styleId="af2">
    <w:name w:val="footer"/>
    <w:basedOn w:val="a"/>
    <w:link w:val="af3"/>
    <w:rsid w:val="00B1300C"/>
    <w:pPr>
      <w:tabs>
        <w:tab w:val="center" w:pos="4153"/>
        <w:tab w:val="right" w:pos="8306"/>
      </w:tabs>
      <w:ind w:firstLine="709"/>
    </w:pPr>
    <w:rPr>
      <w:rFonts w:ascii="Arial" w:hAnsi="Arial" w:cs="Arial"/>
      <w:sz w:val="22"/>
      <w:szCs w:val="22"/>
    </w:rPr>
  </w:style>
  <w:style w:type="character" w:customStyle="1" w:styleId="af3">
    <w:name w:val="Нижний колонтитул Знак"/>
    <w:basedOn w:val="a0"/>
    <w:link w:val="af2"/>
    <w:rsid w:val="00B1300C"/>
    <w:rPr>
      <w:rFonts w:ascii="Arial" w:hAnsi="Arial" w:cs="Arial"/>
      <w:sz w:val="22"/>
      <w:szCs w:val="22"/>
    </w:rPr>
  </w:style>
  <w:style w:type="paragraph" w:styleId="41">
    <w:name w:val="toc 4"/>
    <w:basedOn w:val="a"/>
    <w:next w:val="a"/>
    <w:autoRedefine/>
    <w:uiPriority w:val="99"/>
    <w:rsid w:val="00B1300C"/>
    <w:pPr>
      <w:ind w:left="720"/>
    </w:pPr>
  </w:style>
  <w:style w:type="paragraph" w:styleId="af4">
    <w:name w:val="Plain Text"/>
    <w:basedOn w:val="a"/>
    <w:link w:val="af5"/>
    <w:uiPriority w:val="99"/>
    <w:rsid w:val="00B1300C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B1300C"/>
    <w:rPr>
      <w:rFonts w:ascii="Courier New" w:hAnsi="Courier New" w:cs="Courier New"/>
    </w:rPr>
  </w:style>
  <w:style w:type="character" w:customStyle="1" w:styleId="BodyText2">
    <w:name w:val="Body Text 2 Знак"/>
    <w:uiPriority w:val="99"/>
    <w:rsid w:val="00B1300C"/>
    <w:rPr>
      <w:rFonts w:ascii="Arial" w:hAnsi="Arial" w:cs="Times New Roman"/>
      <w:color w:val="FF00FF"/>
      <w:sz w:val="22"/>
      <w:lang w:val="ru-RU" w:eastAsia="ru-RU" w:bidi="ar-SA"/>
    </w:rPr>
  </w:style>
  <w:style w:type="paragraph" w:customStyle="1" w:styleId="210">
    <w:name w:val="Основной текст 21"/>
    <w:basedOn w:val="a"/>
    <w:uiPriority w:val="99"/>
    <w:rsid w:val="00B130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color w:val="FF00FF"/>
      <w:sz w:val="22"/>
      <w:szCs w:val="20"/>
    </w:rPr>
  </w:style>
  <w:style w:type="character" w:styleId="af6">
    <w:name w:val="annotation reference"/>
    <w:uiPriority w:val="99"/>
    <w:rsid w:val="00B1300C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B1300C"/>
    <w:pPr>
      <w:jc w:val="both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B1300C"/>
  </w:style>
  <w:style w:type="paragraph" w:styleId="af9">
    <w:name w:val="annotation subject"/>
    <w:basedOn w:val="af7"/>
    <w:next w:val="af7"/>
    <w:link w:val="afa"/>
    <w:uiPriority w:val="99"/>
    <w:rsid w:val="00B1300C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rsid w:val="00B1300C"/>
    <w:rPr>
      <w:b/>
      <w:bCs/>
    </w:rPr>
  </w:style>
  <w:style w:type="paragraph" w:styleId="25">
    <w:name w:val="Body Text Indent 2"/>
    <w:aliases w:val="Знак"/>
    <w:basedOn w:val="a"/>
    <w:link w:val="26"/>
    <w:uiPriority w:val="99"/>
    <w:rsid w:val="00B1300C"/>
    <w:pPr>
      <w:spacing w:after="120" w:line="480" w:lineRule="auto"/>
      <w:ind w:left="283"/>
      <w:jc w:val="both"/>
    </w:pPr>
    <w:rPr>
      <w:sz w:val="20"/>
      <w:szCs w:val="20"/>
    </w:rPr>
  </w:style>
  <w:style w:type="character" w:customStyle="1" w:styleId="26">
    <w:name w:val="Основной текст с отступом 2 Знак"/>
    <w:aliases w:val="Знак Знак10"/>
    <w:basedOn w:val="a0"/>
    <w:link w:val="25"/>
    <w:uiPriority w:val="99"/>
    <w:rsid w:val="00B1300C"/>
  </w:style>
  <w:style w:type="paragraph" w:styleId="afb">
    <w:name w:val="Title"/>
    <w:basedOn w:val="a"/>
    <w:link w:val="afc"/>
    <w:uiPriority w:val="99"/>
    <w:qFormat/>
    <w:rsid w:val="00B1300C"/>
    <w:pPr>
      <w:spacing w:before="240" w:after="60"/>
      <w:jc w:val="center"/>
      <w:outlineLvl w:val="0"/>
    </w:pPr>
    <w:rPr>
      <w:rFonts w:ascii="Arial" w:hAnsi="Arial"/>
      <w:b/>
      <w:kern w:val="28"/>
      <w:sz w:val="32"/>
      <w:szCs w:val="20"/>
    </w:rPr>
  </w:style>
  <w:style w:type="character" w:customStyle="1" w:styleId="afc">
    <w:name w:val="Название Знак"/>
    <w:basedOn w:val="a0"/>
    <w:link w:val="afb"/>
    <w:uiPriority w:val="99"/>
    <w:rsid w:val="00B1300C"/>
    <w:rPr>
      <w:rFonts w:ascii="Arial" w:hAnsi="Arial"/>
      <w:b/>
      <w:kern w:val="28"/>
      <w:sz w:val="32"/>
    </w:rPr>
  </w:style>
  <w:style w:type="character" w:customStyle="1" w:styleId="15">
    <w:name w:val="Знак Знак1"/>
    <w:uiPriority w:val="99"/>
    <w:rsid w:val="00B1300C"/>
    <w:rPr>
      <w:rFonts w:ascii="Arial" w:hAnsi="Arial" w:cs="Times New Roman"/>
      <w:b/>
      <w:kern w:val="28"/>
      <w:sz w:val="32"/>
      <w:lang w:val="ru-RU" w:eastAsia="ru-RU" w:bidi="ar-SA"/>
    </w:rPr>
  </w:style>
  <w:style w:type="paragraph" w:styleId="8">
    <w:name w:val="toc 8"/>
    <w:basedOn w:val="a"/>
    <w:next w:val="a"/>
    <w:autoRedefine/>
    <w:uiPriority w:val="99"/>
    <w:rsid w:val="00B1300C"/>
    <w:pPr>
      <w:numPr>
        <w:numId w:val="55"/>
      </w:numPr>
      <w:tabs>
        <w:tab w:val="clear" w:pos="432"/>
      </w:tabs>
      <w:ind w:left="1440" w:firstLine="0"/>
    </w:pPr>
    <w:rPr>
      <w:sz w:val="20"/>
      <w:szCs w:val="20"/>
    </w:rPr>
  </w:style>
  <w:style w:type="paragraph" w:customStyle="1" w:styleId="2-1">
    <w:name w:val="содержание2-1"/>
    <w:basedOn w:val="3"/>
    <w:next w:val="a"/>
    <w:uiPriority w:val="99"/>
    <w:rsid w:val="00B1300C"/>
    <w:pPr>
      <w:numPr>
        <w:ilvl w:val="1"/>
        <w:numId w:val="55"/>
      </w:numPr>
      <w:tabs>
        <w:tab w:val="clear" w:pos="756"/>
        <w:tab w:val="num" w:pos="360"/>
      </w:tabs>
      <w:spacing w:before="240" w:after="60"/>
      <w:ind w:left="0" w:firstLine="0"/>
      <w:jc w:val="both"/>
    </w:pPr>
    <w:rPr>
      <w:rFonts w:cs="Times New Roman"/>
      <w:bCs w:val="0"/>
      <w:sz w:val="24"/>
      <w:szCs w:val="20"/>
    </w:rPr>
  </w:style>
  <w:style w:type="paragraph" w:customStyle="1" w:styleId="2">
    <w:name w:val="Стиль2"/>
    <w:basedOn w:val="27"/>
    <w:uiPriority w:val="99"/>
    <w:rsid w:val="00B1300C"/>
    <w:pPr>
      <w:keepNext/>
      <w:keepLines/>
      <w:widowControl w:val="0"/>
      <w:numPr>
        <w:ilvl w:val="2"/>
        <w:numId w:val="55"/>
      </w:numPr>
      <w:suppressLineNumbers/>
      <w:tabs>
        <w:tab w:val="clear" w:pos="227"/>
        <w:tab w:val="num" w:pos="756"/>
      </w:tabs>
      <w:suppressAutoHyphens/>
      <w:ind w:left="756" w:hanging="576"/>
    </w:pPr>
    <w:rPr>
      <w:b/>
      <w:szCs w:val="20"/>
    </w:rPr>
  </w:style>
  <w:style w:type="paragraph" w:styleId="27">
    <w:name w:val="List Number 2"/>
    <w:basedOn w:val="a"/>
    <w:uiPriority w:val="99"/>
    <w:rsid w:val="00B1300C"/>
    <w:pPr>
      <w:tabs>
        <w:tab w:val="num" w:pos="1440"/>
      </w:tabs>
      <w:spacing w:after="60"/>
      <w:ind w:left="567" w:hanging="567"/>
      <w:jc w:val="both"/>
    </w:pPr>
  </w:style>
  <w:style w:type="paragraph" w:styleId="afd">
    <w:name w:val="Document Map"/>
    <w:basedOn w:val="a"/>
    <w:link w:val="afe"/>
    <w:uiPriority w:val="99"/>
    <w:rsid w:val="00B1300C"/>
    <w:pPr>
      <w:shd w:val="clear" w:color="auto" w:fill="000080"/>
      <w:jc w:val="both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uiPriority w:val="99"/>
    <w:rsid w:val="00B1300C"/>
    <w:rPr>
      <w:rFonts w:ascii="Tahoma" w:hAnsi="Tahoma" w:cs="Tahoma"/>
      <w:shd w:val="clear" w:color="auto" w:fill="000080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B1300C"/>
    <w:rPr>
      <w:rFonts w:ascii="Verdana" w:hAnsi="Verdana" w:cs="Verdana"/>
      <w:sz w:val="20"/>
      <w:szCs w:val="20"/>
      <w:lang w:val="en-US" w:eastAsia="en-US"/>
    </w:rPr>
  </w:style>
  <w:style w:type="character" w:customStyle="1" w:styleId="16">
    <w:name w:val="Заголовок 1 Знак Знак Знак Знак Знак Знак Знак Знак Знак Знак"/>
    <w:aliases w:val="H1 Знак1,H1 Знак Знак Знак"/>
    <w:uiPriority w:val="99"/>
    <w:locked/>
    <w:rsid w:val="00B1300C"/>
    <w:rPr>
      <w:rFonts w:cs="Times New Roman"/>
      <w:b/>
      <w:bCs/>
      <w:i/>
      <w:iCs/>
      <w:sz w:val="24"/>
      <w:szCs w:val="24"/>
      <w:lang w:val="ru-RU" w:eastAsia="ru-RU" w:bidi="ar-SA"/>
    </w:rPr>
  </w:style>
  <w:style w:type="character" w:styleId="aff">
    <w:name w:val="FollowedHyperlink"/>
    <w:uiPriority w:val="99"/>
    <w:rsid w:val="00B1300C"/>
    <w:rPr>
      <w:rFonts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rsid w:val="00B130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60"/>
      <w:jc w:val="both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1300C"/>
    <w:rPr>
      <w:rFonts w:ascii="Courier New" w:hAnsi="Courier New" w:cs="Courier New"/>
    </w:rPr>
  </w:style>
  <w:style w:type="paragraph" w:styleId="17">
    <w:name w:val="toc 1"/>
    <w:basedOn w:val="a"/>
    <w:next w:val="a"/>
    <w:autoRedefine/>
    <w:uiPriority w:val="99"/>
    <w:rsid w:val="00B1300C"/>
    <w:pPr>
      <w:tabs>
        <w:tab w:val="left" w:pos="1440"/>
        <w:tab w:val="right" w:leader="dot" w:pos="9720"/>
      </w:tabs>
      <w:spacing w:before="100"/>
      <w:jc w:val="both"/>
    </w:pPr>
    <w:rPr>
      <w:rFonts w:ascii="Arial" w:hAnsi="Arial" w:cs="Arial"/>
      <w:b/>
      <w:bCs/>
      <w:caps/>
    </w:rPr>
  </w:style>
  <w:style w:type="paragraph" w:styleId="33">
    <w:name w:val="toc 3"/>
    <w:basedOn w:val="a"/>
    <w:next w:val="a"/>
    <w:autoRedefine/>
    <w:uiPriority w:val="99"/>
    <w:rsid w:val="00B1300C"/>
    <w:pPr>
      <w:tabs>
        <w:tab w:val="num" w:pos="0"/>
        <w:tab w:val="left" w:pos="1680"/>
        <w:tab w:val="right" w:leader="dot" w:pos="10148"/>
      </w:tabs>
      <w:spacing w:before="100"/>
    </w:pPr>
    <w:rPr>
      <w:sz w:val="20"/>
      <w:szCs w:val="20"/>
    </w:rPr>
  </w:style>
  <w:style w:type="paragraph" w:styleId="aff0">
    <w:name w:val="envelope address"/>
    <w:basedOn w:val="a"/>
    <w:uiPriority w:val="99"/>
    <w:rsid w:val="00B1300C"/>
    <w:pPr>
      <w:framePr w:w="7920" w:h="1980" w:hSpace="180" w:wrap="auto" w:hAnchor="page" w:xAlign="center" w:yAlign="bottom"/>
      <w:spacing w:after="60"/>
      <w:ind w:left="2880"/>
      <w:jc w:val="both"/>
    </w:pPr>
    <w:rPr>
      <w:rFonts w:ascii="Arial" w:hAnsi="Arial" w:cs="Arial"/>
    </w:rPr>
  </w:style>
  <w:style w:type="paragraph" w:styleId="28">
    <w:name w:val="envelope return"/>
    <w:basedOn w:val="a"/>
    <w:uiPriority w:val="99"/>
    <w:rsid w:val="00B1300C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ff1">
    <w:name w:val="List Bullet"/>
    <w:basedOn w:val="a"/>
    <w:autoRedefine/>
    <w:uiPriority w:val="99"/>
    <w:rsid w:val="00B1300C"/>
    <w:pPr>
      <w:widowControl w:val="0"/>
      <w:jc w:val="both"/>
    </w:pPr>
    <w:rPr>
      <w:sz w:val="22"/>
      <w:szCs w:val="22"/>
    </w:rPr>
  </w:style>
  <w:style w:type="paragraph" w:styleId="aff2">
    <w:name w:val="List Number"/>
    <w:basedOn w:val="a"/>
    <w:uiPriority w:val="99"/>
    <w:rsid w:val="00B1300C"/>
    <w:pPr>
      <w:tabs>
        <w:tab w:val="num" w:pos="360"/>
      </w:tabs>
      <w:spacing w:after="60"/>
      <w:ind w:left="360" w:hanging="360"/>
      <w:jc w:val="both"/>
    </w:pPr>
    <w:rPr>
      <w:szCs w:val="20"/>
    </w:rPr>
  </w:style>
  <w:style w:type="paragraph" w:styleId="29">
    <w:name w:val="List Bullet 2"/>
    <w:basedOn w:val="a"/>
    <w:autoRedefine/>
    <w:uiPriority w:val="99"/>
    <w:rsid w:val="00B1300C"/>
    <w:pPr>
      <w:tabs>
        <w:tab w:val="num" w:pos="643"/>
      </w:tabs>
      <w:spacing w:after="60"/>
      <w:ind w:left="643" w:hanging="360"/>
      <w:jc w:val="both"/>
    </w:pPr>
    <w:rPr>
      <w:szCs w:val="20"/>
    </w:rPr>
  </w:style>
  <w:style w:type="paragraph" w:styleId="34">
    <w:name w:val="List Bullet 3"/>
    <w:basedOn w:val="a"/>
    <w:autoRedefine/>
    <w:uiPriority w:val="99"/>
    <w:rsid w:val="00B1300C"/>
    <w:pPr>
      <w:tabs>
        <w:tab w:val="num" w:pos="926"/>
      </w:tabs>
      <w:spacing w:after="60"/>
      <w:ind w:left="926" w:hanging="360"/>
      <w:jc w:val="both"/>
    </w:pPr>
    <w:rPr>
      <w:szCs w:val="20"/>
    </w:rPr>
  </w:style>
  <w:style w:type="paragraph" w:styleId="42">
    <w:name w:val="List Bullet 4"/>
    <w:basedOn w:val="a"/>
    <w:autoRedefine/>
    <w:uiPriority w:val="99"/>
    <w:rsid w:val="00B1300C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1">
    <w:name w:val="List Bullet 5"/>
    <w:basedOn w:val="a"/>
    <w:autoRedefine/>
    <w:uiPriority w:val="99"/>
    <w:rsid w:val="00B1300C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styleId="35">
    <w:name w:val="List Number 3"/>
    <w:basedOn w:val="a"/>
    <w:uiPriority w:val="99"/>
    <w:rsid w:val="00B1300C"/>
    <w:pPr>
      <w:tabs>
        <w:tab w:val="num" w:pos="360"/>
      </w:tabs>
      <w:spacing w:after="60"/>
      <w:jc w:val="both"/>
    </w:pPr>
    <w:rPr>
      <w:szCs w:val="20"/>
    </w:rPr>
  </w:style>
  <w:style w:type="paragraph" w:styleId="43">
    <w:name w:val="List Number 4"/>
    <w:basedOn w:val="a"/>
    <w:uiPriority w:val="99"/>
    <w:rsid w:val="00B1300C"/>
    <w:pPr>
      <w:tabs>
        <w:tab w:val="num" w:pos="1209"/>
      </w:tabs>
      <w:spacing w:after="60"/>
      <w:ind w:left="1209" w:hanging="360"/>
      <w:jc w:val="both"/>
    </w:pPr>
    <w:rPr>
      <w:szCs w:val="20"/>
    </w:rPr>
  </w:style>
  <w:style w:type="paragraph" w:styleId="52">
    <w:name w:val="List Number 5"/>
    <w:basedOn w:val="a"/>
    <w:uiPriority w:val="99"/>
    <w:rsid w:val="00B1300C"/>
    <w:pPr>
      <w:tabs>
        <w:tab w:val="num" w:pos="1492"/>
      </w:tabs>
      <w:spacing w:after="60"/>
      <w:ind w:left="1492" w:hanging="360"/>
      <w:jc w:val="both"/>
    </w:pPr>
    <w:rPr>
      <w:szCs w:val="20"/>
    </w:rPr>
  </w:style>
  <w:style w:type="paragraph" w:styleId="aff3">
    <w:name w:val="Date"/>
    <w:basedOn w:val="a"/>
    <w:next w:val="a"/>
    <w:link w:val="aff4"/>
    <w:uiPriority w:val="99"/>
    <w:rsid w:val="00B1300C"/>
    <w:pPr>
      <w:spacing w:after="60"/>
      <w:jc w:val="both"/>
    </w:pPr>
    <w:rPr>
      <w:szCs w:val="20"/>
    </w:rPr>
  </w:style>
  <w:style w:type="character" w:customStyle="1" w:styleId="aff4">
    <w:name w:val="Дата Знак"/>
    <w:basedOn w:val="a0"/>
    <w:link w:val="aff3"/>
    <w:uiPriority w:val="99"/>
    <w:rsid w:val="00B1300C"/>
    <w:rPr>
      <w:sz w:val="24"/>
    </w:rPr>
  </w:style>
  <w:style w:type="paragraph" w:styleId="36">
    <w:name w:val="Body Text 3"/>
    <w:basedOn w:val="a"/>
    <w:link w:val="37"/>
    <w:uiPriority w:val="99"/>
    <w:rsid w:val="00B1300C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  <w:sz w:val="22"/>
    </w:rPr>
  </w:style>
  <w:style w:type="character" w:customStyle="1" w:styleId="37">
    <w:name w:val="Основной текст 3 Знак"/>
    <w:basedOn w:val="a0"/>
    <w:link w:val="36"/>
    <w:uiPriority w:val="99"/>
    <w:rsid w:val="00B1300C"/>
    <w:rPr>
      <w:b/>
      <w:i/>
      <w:sz w:val="22"/>
      <w:szCs w:val="24"/>
    </w:rPr>
  </w:style>
  <w:style w:type="character" w:customStyle="1" w:styleId="aff5">
    <w:name w:val="Знак Знак"/>
    <w:aliases w:val="Знак Знак Знак1"/>
    <w:uiPriority w:val="99"/>
    <w:locked/>
    <w:rsid w:val="00B1300C"/>
    <w:rPr>
      <w:rFonts w:cs="Times New Roman"/>
      <w:lang w:val="ru-RU" w:eastAsia="ru-RU" w:bidi="ar-SA"/>
    </w:rPr>
  </w:style>
  <w:style w:type="character" w:customStyle="1" w:styleId="38">
    <w:name w:val="Стиль3 Знак Знак"/>
    <w:uiPriority w:val="99"/>
    <w:locked/>
    <w:rsid w:val="00B1300C"/>
    <w:rPr>
      <w:rFonts w:cs="Times New Roman"/>
      <w:sz w:val="24"/>
      <w:lang w:val="ru-RU" w:eastAsia="ru-RU" w:bidi="ar-SA"/>
    </w:rPr>
  </w:style>
  <w:style w:type="paragraph" w:customStyle="1" w:styleId="39">
    <w:name w:val="Стиль3 Знак"/>
    <w:basedOn w:val="25"/>
    <w:uiPriority w:val="99"/>
    <w:rsid w:val="00B1300C"/>
    <w:pPr>
      <w:widowControl w:val="0"/>
      <w:tabs>
        <w:tab w:val="num" w:pos="227"/>
      </w:tabs>
      <w:adjustRightInd w:val="0"/>
      <w:spacing w:after="0" w:line="240" w:lineRule="auto"/>
      <w:ind w:left="0"/>
    </w:pPr>
    <w:rPr>
      <w:sz w:val="24"/>
    </w:rPr>
  </w:style>
  <w:style w:type="paragraph" w:customStyle="1" w:styleId="2-11">
    <w:name w:val="содержание2-11"/>
    <w:basedOn w:val="a"/>
    <w:uiPriority w:val="99"/>
    <w:rsid w:val="00B1300C"/>
    <w:pPr>
      <w:spacing w:after="60"/>
      <w:jc w:val="both"/>
    </w:pPr>
  </w:style>
  <w:style w:type="paragraph" w:customStyle="1" w:styleId="3a">
    <w:name w:val="Стиль3"/>
    <w:basedOn w:val="25"/>
    <w:uiPriority w:val="99"/>
    <w:rsid w:val="00B1300C"/>
    <w:pPr>
      <w:widowControl w:val="0"/>
      <w:tabs>
        <w:tab w:val="num" w:pos="1307"/>
      </w:tabs>
      <w:adjustRightInd w:val="0"/>
      <w:spacing w:after="0" w:line="240" w:lineRule="auto"/>
      <w:ind w:left="1080"/>
    </w:pPr>
    <w:rPr>
      <w:sz w:val="24"/>
    </w:rPr>
  </w:style>
  <w:style w:type="paragraph" w:customStyle="1" w:styleId="aff6">
    <w:name w:val="Словарная статья"/>
    <w:basedOn w:val="a"/>
    <w:next w:val="a"/>
    <w:uiPriority w:val="99"/>
    <w:rsid w:val="00B1300C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customStyle="1" w:styleId="FR2">
    <w:name w:val="FR2"/>
    <w:uiPriority w:val="99"/>
    <w:rsid w:val="00B1300C"/>
    <w:pPr>
      <w:widowControl w:val="0"/>
      <w:autoSpaceDE w:val="0"/>
      <w:autoSpaceDN w:val="0"/>
      <w:adjustRightInd w:val="0"/>
      <w:spacing w:line="518" w:lineRule="auto"/>
      <w:ind w:right="180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ff7">
    <w:name w:val="текст таблицы"/>
    <w:basedOn w:val="a"/>
    <w:uiPriority w:val="99"/>
    <w:rsid w:val="00B1300C"/>
    <w:pPr>
      <w:spacing w:before="120"/>
      <w:ind w:right="-102"/>
    </w:pPr>
  </w:style>
  <w:style w:type="paragraph" w:customStyle="1" w:styleId="Web">
    <w:name w:val="Обычный (Web)"/>
    <w:basedOn w:val="a"/>
    <w:uiPriority w:val="99"/>
    <w:rsid w:val="00B1300C"/>
    <w:pPr>
      <w:spacing w:before="100" w:beforeAutospacing="1" w:after="100" w:afterAutospacing="1"/>
    </w:pPr>
  </w:style>
  <w:style w:type="character" w:customStyle="1" w:styleId="aff8">
    <w:name w:val="Пункт Знак Знак"/>
    <w:uiPriority w:val="99"/>
    <w:locked/>
    <w:rsid w:val="00B1300C"/>
    <w:rPr>
      <w:rFonts w:cs="Times New Roman"/>
      <w:sz w:val="28"/>
      <w:lang w:val="ru-RU" w:eastAsia="ru-RU" w:bidi="ar-SA"/>
    </w:rPr>
  </w:style>
  <w:style w:type="paragraph" w:customStyle="1" w:styleId="aff9">
    <w:name w:val="Пункт Знак"/>
    <w:basedOn w:val="a"/>
    <w:uiPriority w:val="99"/>
    <w:rsid w:val="00B1300C"/>
    <w:pPr>
      <w:tabs>
        <w:tab w:val="num" w:pos="1134"/>
        <w:tab w:val="left" w:pos="1701"/>
      </w:tabs>
      <w:snapToGrid w:val="0"/>
      <w:spacing w:line="360" w:lineRule="auto"/>
      <w:ind w:left="1134" w:hanging="567"/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B1300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a">
    <w:name w:val="Пункт"/>
    <w:basedOn w:val="a"/>
    <w:uiPriority w:val="99"/>
    <w:rsid w:val="00B1300C"/>
    <w:pPr>
      <w:tabs>
        <w:tab w:val="num" w:pos="1620"/>
      </w:tabs>
      <w:ind w:left="1044" w:hanging="504"/>
      <w:jc w:val="both"/>
    </w:pPr>
    <w:rPr>
      <w:szCs w:val="28"/>
    </w:rPr>
  </w:style>
  <w:style w:type="paragraph" w:customStyle="1" w:styleId="affb">
    <w:name w:val="Подпункт"/>
    <w:basedOn w:val="affa"/>
    <w:uiPriority w:val="99"/>
    <w:rsid w:val="00B1300C"/>
    <w:pPr>
      <w:tabs>
        <w:tab w:val="clear" w:pos="1620"/>
        <w:tab w:val="num" w:pos="2700"/>
      </w:tabs>
      <w:ind w:left="1908" w:hanging="648"/>
    </w:pPr>
  </w:style>
  <w:style w:type="character" w:customStyle="1" w:styleId="affc">
    <w:name w:val="Знак Знак Знак"/>
    <w:uiPriority w:val="99"/>
    <w:rsid w:val="00B1300C"/>
    <w:rPr>
      <w:rFonts w:cs="Times New Roman"/>
      <w:sz w:val="24"/>
      <w:lang w:val="ru-RU" w:eastAsia="ru-RU" w:bidi="ar-SA"/>
    </w:rPr>
  </w:style>
  <w:style w:type="character" w:customStyle="1" w:styleId="affd">
    <w:name w:val="текст Знак"/>
    <w:aliases w:val="Основной текст с отступом Знак Знак,Основной текст с отступом Знак1 Знак Знак1,Основной текст с отступом Знак1 Знак Знак Знак Знак1,Основной текст с отступом Знак Знак Знак Знак Знак Знак Знак Знак"/>
    <w:uiPriority w:val="99"/>
    <w:rsid w:val="00B1300C"/>
    <w:rPr>
      <w:rFonts w:ascii="Arial" w:hAnsi="Arial" w:cs="Arial"/>
      <w:color w:val="FF00FF"/>
      <w:sz w:val="22"/>
      <w:szCs w:val="22"/>
      <w:lang w:val="ru-RU" w:eastAsia="ru-RU" w:bidi="ar-SA"/>
    </w:rPr>
  </w:style>
  <w:style w:type="paragraph" w:styleId="affe">
    <w:name w:val="Subtitle"/>
    <w:basedOn w:val="a"/>
    <w:link w:val="afff"/>
    <w:uiPriority w:val="99"/>
    <w:qFormat/>
    <w:rsid w:val="00B1300C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ff">
    <w:name w:val="Подзаголовок Знак"/>
    <w:basedOn w:val="a0"/>
    <w:link w:val="affe"/>
    <w:uiPriority w:val="99"/>
    <w:rsid w:val="00B1300C"/>
    <w:rPr>
      <w:rFonts w:ascii="Arial" w:hAnsi="Arial"/>
      <w:sz w:val="24"/>
    </w:rPr>
  </w:style>
  <w:style w:type="paragraph" w:customStyle="1" w:styleId="200">
    <w:name w:val="Стиль Заголовок 2 + По центру Первая строка:  0 см"/>
    <w:basedOn w:val="af4"/>
    <w:uiPriority w:val="99"/>
    <w:rsid w:val="00B1300C"/>
    <w:pPr>
      <w:jc w:val="center"/>
    </w:pPr>
    <w:rPr>
      <w:rFonts w:ascii="Times New Roman" w:hAnsi="Times New Roman"/>
      <w:bCs/>
      <w:sz w:val="24"/>
    </w:rPr>
  </w:style>
  <w:style w:type="paragraph" w:styleId="53">
    <w:name w:val="toc 5"/>
    <w:basedOn w:val="a"/>
    <w:next w:val="a"/>
    <w:autoRedefine/>
    <w:uiPriority w:val="99"/>
    <w:rsid w:val="00B1300C"/>
    <w:pPr>
      <w:ind w:left="72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rsid w:val="00B1300C"/>
    <w:pPr>
      <w:ind w:left="960"/>
    </w:pPr>
    <w:rPr>
      <w:sz w:val="20"/>
      <w:szCs w:val="20"/>
    </w:rPr>
  </w:style>
  <w:style w:type="paragraph" w:styleId="71">
    <w:name w:val="toc 7"/>
    <w:basedOn w:val="a"/>
    <w:next w:val="a"/>
    <w:autoRedefine/>
    <w:uiPriority w:val="99"/>
    <w:rsid w:val="00B1300C"/>
    <w:pPr>
      <w:ind w:left="1200"/>
    </w:pPr>
    <w:rPr>
      <w:sz w:val="20"/>
      <w:szCs w:val="20"/>
    </w:rPr>
  </w:style>
  <w:style w:type="paragraph" w:styleId="91">
    <w:name w:val="toc 9"/>
    <w:basedOn w:val="a"/>
    <w:next w:val="a"/>
    <w:autoRedefine/>
    <w:uiPriority w:val="99"/>
    <w:rsid w:val="00B1300C"/>
    <w:pPr>
      <w:ind w:left="1680"/>
    </w:pPr>
    <w:rPr>
      <w:sz w:val="20"/>
      <w:szCs w:val="20"/>
    </w:rPr>
  </w:style>
  <w:style w:type="paragraph" w:customStyle="1" w:styleId="2a">
    <w:name w:val="Знак Знак Знак2 Знак"/>
    <w:basedOn w:val="a"/>
    <w:uiPriority w:val="99"/>
    <w:rsid w:val="00B1300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ff0">
    <w:name w:val="Основной текст Знак Знак Знак"/>
    <w:aliases w:val="Основной текст Знак Знак Знак1"/>
    <w:uiPriority w:val="99"/>
    <w:rsid w:val="00B1300C"/>
    <w:rPr>
      <w:rFonts w:ascii="Courier New" w:hAnsi="Courier New" w:cs="Courier New"/>
      <w:color w:val="000000"/>
      <w:sz w:val="24"/>
      <w:szCs w:val="24"/>
      <w:lang w:val="ru-RU" w:eastAsia="ru-RU" w:bidi="ar-SA"/>
    </w:rPr>
  </w:style>
  <w:style w:type="character" w:customStyle="1" w:styleId="44">
    <w:name w:val="Знак Знак4"/>
    <w:uiPriority w:val="99"/>
    <w:rsid w:val="00B1300C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18">
    <w:name w:val="Обычный1"/>
    <w:uiPriority w:val="99"/>
    <w:rsid w:val="00B1300C"/>
  </w:style>
  <w:style w:type="paragraph" w:customStyle="1" w:styleId="310">
    <w:name w:val="Основной текст с отступом 31"/>
    <w:basedOn w:val="a"/>
    <w:uiPriority w:val="99"/>
    <w:rsid w:val="00B1300C"/>
    <w:pPr>
      <w:ind w:left="426"/>
      <w:jc w:val="both"/>
    </w:pPr>
    <w:rPr>
      <w:sz w:val="20"/>
      <w:szCs w:val="20"/>
    </w:rPr>
  </w:style>
  <w:style w:type="character" w:customStyle="1" w:styleId="H5">
    <w:name w:val="H5 Знак Знак"/>
    <w:uiPriority w:val="99"/>
    <w:rsid w:val="00B1300C"/>
    <w:rPr>
      <w:rFonts w:cs="Times New Roman"/>
      <w:sz w:val="22"/>
      <w:lang w:val="ru-RU" w:eastAsia="ru-RU" w:bidi="ar-SA"/>
    </w:rPr>
  </w:style>
  <w:style w:type="character" w:customStyle="1" w:styleId="92">
    <w:name w:val="Знак Знак9"/>
    <w:uiPriority w:val="99"/>
    <w:rsid w:val="00B1300C"/>
    <w:rPr>
      <w:rFonts w:ascii="Arial" w:hAnsi="Arial" w:cs="Times New Roman"/>
      <w:b/>
      <w:kern w:val="28"/>
      <w:sz w:val="32"/>
    </w:rPr>
  </w:style>
  <w:style w:type="character" w:customStyle="1" w:styleId="2b">
    <w:name w:val="Знак Знак2"/>
    <w:uiPriority w:val="99"/>
    <w:rsid w:val="00B1300C"/>
    <w:rPr>
      <w:rFonts w:ascii="Arial" w:hAnsi="Arial" w:cs="Arial"/>
      <w:sz w:val="22"/>
      <w:szCs w:val="22"/>
      <w:lang w:val="ru-RU" w:eastAsia="ru-RU" w:bidi="ar-SA"/>
    </w:rPr>
  </w:style>
  <w:style w:type="character" w:customStyle="1" w:styleId="19">
    <w:name w:val="текст Знак1"/>
    <w:aliases w:val="Основной текст с отступом Знак1 Знак Знак,Основной текст с отступом Знак1 Знак Знак Знак Знак,Основной текст с отступом Знак Знак Знак Знак Знак Знак Знак"/>
    <w:uiPriority w:val="99"/>
    <w:rsid w:val="00B1300C"/>
    <w:rPr>
      <w:rFonts w:ascii="Times New Roman" w:hAnsi="Times New Roman" w:cs="Times New Roman"/>
      <w:sz w:val="20"/>
      <w:szCs w:val="20"/>
      <w:lang w:eastAsia="ru-RU"/>
    </w:rPr>
  </w:style>
  <w:style w:type="paragraph" w:styleId="afff1">
    <w:name w:val="footnote text"/>
    <w:basedOn w:val="a"/>
    <w:link w:val="afff2"/>
    <w:uiPriority w:val="99"/>
    <w:rsid w:val="00B1300C"/>
    <w:rPr>
      <w:sz w:val="20"/>
      <w:szCs w:val="20"/>
    </w:rPr>
  </w:style>
  <w:style w:type="character" w:customStyle="1" w:styleId="afff2">
    <w:name w:val="Текст сноски Знак"/>
    <w:basedOn w:val="a0"/>
    <w:link w:val="afff1"/>
    <w:uiPriority w:val="99"/>
    <w:rsid w:val="00B1300C"/>
  </w:style>
  <w:style w:type="character" w:styleId="afff3">
    <w:name w:val="footnote reference"/>
    <w:uiPriority w:val="99"/>
    <w:rsid w:val="00B1300C"/>
    <w:rPr>
      <w:rFonts w:cs="Times New Roman"/>
      <w:vertAlign w:val="superscript"/>
    </w:rPr>
  </w:style>
  <w:style w:type="paragraph" w:customStyle="1" w:styleId="Listnumbers">
    <w:name w:val="List_numbers"/>
    <w:basedOn w:val="a"/>
    <w:uiPriority w:val="99"/>
    <w:rsid w:val="00B1300C"/>
    <w:pPr>
      <w:tabs>
        <w:tab w:val="num" w:pos="720"/>
      </w:tabs>
      <w:spacing w:before="240" w:after="240"/>
      <w:ind w:left="720" w:hanging="360"/>
      <w:jc w:val="both"/>
    </w:pPr>
    <w:rPr>
      <w:sz w:val="28"/>
    </w:rPr>
  </w:style>
  <w:style w:type="paragraph" w:customStyle="1" w:styleId="02statia2">
    <w:name w:val="02statia2"/>
    <w:basedOn w:val="a"/>
    <w:uiPriority w:val="99"/>
    <w:rsid w:val="00B1300C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03osnovnoytexttabl">
    <w:name w:val="03osnovnoytexttabl"/>
    <w:basedOn w:val="a"/>
    <w:uiPriority w:val="99"/>
    <w:rsid w:val="00B1300C"/>
    <w:pPr>
      <w:spacing w:before="120" w:line="320" w:lineRule="atLeast"/>
    </w:pPr>
    <w:rPr>
      <w:rFonts w:ascii="GaramondC" w:hAnsi="GaramondC"/>
      <w:color w:val="000000"/>
      <w:sz w:val="20"/>
      <w:szCs w:val="20"/>
    </w:rPr>
  </w:style>
  <w:style w:type="paragraph" w:customStyle="1" w:styleId="54">
    <w:name w:val="Знак5 Знак Знак Знак"/>
    <w:basedOn w:val="a"/>
    <w:uiPriority w:val="99"/>
    <w:rsid w:val="00B130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B130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4">
    <w:name w:val="Таблица текст"/>
    <w:basedOn w:val="a"/>
    <w:uiPriority w:val="99"/>
    <w:rsid w:val="00B1300C"/>
    <w:pPr>
      <w:spacing w:before="40" w:after="40"/>
      <w:ind w:left="57" w:right="57"/>
    </w:pPr>
    <w:rPr>
      <w:sz w:val="22"/>
      <w:szCs w:val="22"/>
    </w:rPr>
  </w:style>
  <w:style w:type="paragraph" w:customStyle="1" w:styleId="3b">
    <w:name w:val="Знак3"/>
    <w:basedOn w:val="a"/>
    <w:uiPriority w:val="99"/>
    <w:rsid w:val="00B1300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f5">
    <w:name w:val="Note Heading"/>
    <w:basedOn w:val="a"/>
    <w:next w:val="a"/>
    <w:link w:val="afff6"/>
    <w:uiPriority w:val="99"/>
    <w:rsid w:val="00B1300C"/>
    <w:pPr>
      <w:spacing w:after="60"/>
      <w:jc w:val="both"/>
    </w:pPr>
  </w:style>
  <w:style w:type="character" w:customStyle="1" w:styleId="afff6">
    <w:name w:val="Заголовок записки Знак"/>
    <w:basedOn w:val="a0"/>
    <w:link w:val="afff5"/>
    <w:uiPriority w:val="99"/>
    <w:rsid w:val="00B1300C"/>
    <w:rPr>
      <w:sz w:val="24"/>
      <w:szCs w:val="24"/>
    </w:rPr>
  </w:style>
  <w:style w:type="paragraph" w:styleId="afff7">
    <w:name w:val="TOC Heading"/>
    <w:basedOn w:val="1"/>
    <w:next w:val="a"/>
    <w:uiPriority w:val="99"/>
    <w:qFormat/>
    <w:rsid w:val="00B1300C"/>
    <w:pPr>
      <w:keepLines/>
      <w:spacing w:before="480" w:after="0" w:line="276" w:lineRule="auto"/>
      <w:ind w:left="0" w:firstLine="0"/>
      <w:outlineLvl w:val="9"/>
    </w:pPr>
    <w:rPr>
      <w:rFonts w:ascii="Cambria" w:hAnsi="Cambria"/>
      <w:i w:val="0"/>
      <w:iCs w:val="0"/>
      <w:color w:val="365F91"/>
      <w:sz w:val="28"/>
      <w:szCs w:val="28"/>
      <w:lang w:eastAsia="en-US"/>
    </w:rPr>
  </w:style>
  <w:style w:type="paragraph" w:customStyle="1" w:styleId="FR1">
    <w:name w:val="FR1"/>
    <w:uiPriority w:val="99"/>
    <w:rsid w:val="00B1300C"/>
    <w:pPr>
      <w:widowControl w:val="0"/>
      <w:autoSpaceDE w:val="0"/>
      <w:autoSpaceDN w:val="0"/>
      <w:spacing w:line="280" w:lineRule="auto"/>
      <w:ind w:left="40" w:firstLine="660"/>
      <w:jc w:val="both"/>
    </w:pPr>
    <w:rPr>
      <w:rFonts w:ascii="Courier New" w:hAnsi="Courier New" w:cs="Courier New"/>
    </w:rPr>
  </w:style>
  <w:style w:type="paragraph" w:customStyle="1" w:styleId="02statia3">
    <w:name w:val="02statia3"/>
    <w:basedOn w:val="a"/>
    <w:uiPriority w:val="99"/>
    <w:rsid w:val="00B1300C"/>
    <w:pPr>
      <w:spacing w:before="120" w:line="320" w:lineRule="atLeast"/>
      <w:ind w:left="2900" w:hanging="880"/>
      <w:jc w:val="both"/>
    </w:pPr>
    <w:rPr>
      <w:rFonts w:ascii="GaramondNarrowC" w:hAnsi="GaramondNarrowC"/>
      <w:color w:val="000000"/>
      <w:sz w:val="21"/>
      <w:szCs w:val="21"/>
    </w:rPr>
  </w:style>
  <w:style w:type="character" w:customStyle="1" w:styleId="120">
    <w:name w:val="Знак Знак12"/>
    <w:uiPriority w:val="99"/>
    <w:rsid w:val="00B1300C"/>
    <w:rPr>
      <w:rFonts w:cs="Times New Roman"/>
      <w:b/>
      <w:color w:val="FF00FF"/>
      <w:sz w:val="24"/>
      <w:szCs w:val="24"/>
      <w:lang w:val="ru-RU" w:eastAsia="ru-RU" w:bidi="ar-SA"/>
    </w:rPr>
  </w:style>
  <w:style w:type="character" w:customStyle="1" w:styleId="H2">
    <w:name w:val="H2 Знак Знак"/>
    <w:uiPriority w:val="99"/>
    <w:rsid w:val="00B1300C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3">
    <w:name w:val="H3 Знак Знак"/>
    <w:uiPriority w:val="99"/>
    <w:rsid w:val="00B1300C"/>
    <w:rPr>
      <w:rFonts w:ascii="Arial" w:hAnsi="Arial" w:cs="Arial"/>
      <w:b/>
      <w:bCs/>
      <w:sz w:val="22"/>
      <w:szCs w:val="22"/>
      <w:lang w:val="ru-RU" w:eastAsia="ru-RU" w:bidi="ar-SA"/>
    </w:rPr>
  </w:style>
  <w:style w:type="character" w:customStyle="1" w:styleId="H4">
    <w:name w:val="H4 Знак Знак"/>
    <w:uiPriority w:val="99"/>
    <w:rsid w:val="00B1300C"/>
    <w:rPr>
      <w:rFonts w:ascii="Arial" w:hAnsi="Arial" w:cs="Times New Roman"/>
      <w:sz w:val="24"/>
      <w:lang w:val="ru-RU" w:eastAsia="ru-RU" w:bidi="ar-SA"/>
    </w:rPr>
  </w:style>
  <w:style w:type="character" w:customStyle="1" w:styleId="82">
    <w:name w:val="Знак Знак8"/>
    <w:uiPriority w:val="99"/>
    <w:rsid w:val="00B1300C"/>
    <w:rPr>
      <w:rFonts w:cs="Times New Roman"/>
      <w:color w:val="FF00FF"/>
      <w:sz w:val="28"/>
      <w:szCs w:val="28"/>
      <w:lang w:val="ru-RU" w:eastAsia="ru-RU" w:bidi="ar-SA"/>
    </w:rPr>
  </w:style>
  <w:style w:type="character" w:customStyle="1" w:styleId="72">
    <w:name w:val="Знак Знак7"/>
    <w:uiPriority w:val="99"/>
    <w:rsid w:val="00B1300C"/>
    <w:rPr>
      <w:rFonts w:ascii="Arial" w:hAnsi="Arial" w:cs="Arial"/>
      <w:i/>
      <w:iCs/>
      <w:color w:val="000000"/>
      <w:sz w:val="22"/>
      <w:szCs w:val="22"/>
      <w:u w:val="single"/>
      <w:lang w:val="ru-RU" w:eastAsia="ru-RU" w:bidi="ar-SA"/>
    </w:rPr>
  </w:style>
  <w:style w:type="character" w:customStyle="1" w:styleId="62">
    <w:name w:val="Знак Знак6"/>
    <w:uiPriority w:val="99"/>
    <w:rsid w:val="00B1300C"/>
    <w:rPr>
      <w:rFonts w:ascii="Arial" w:hAnsi="Arial" w:cs="Arial"/>
      <w:caps/>
      <w:sz w:val="40"/>
      <w:szCs w:val="40"/>
      <w:lang w:val="ru-RU" w:eastAsia="ru-RU" w:bidi="ar-SA"/>
    </w:rPr>
  </w:style>
  <w:style w:type="character" w:customStyle="1" w:styleId="55">
    <w:name w:val="Знак Знак5"/>
    <w:uiPriority w:val="99"/>
    <w:rsid w:val="00B1300C"/>
    <w:rPr>
      <w:rFonts w:ascii="Arial" w:hAnsi="Arial" w:cs="Times New Roman"/>
      <w:i/>
      <w:lang w:val="ru-RU" w:eastAsia="ru-RU" w:bidi="ar-SA"/>
    </w:rPr>
  </w:style>
  <w:style w:type="paragraph" w:customStyle="1" w:styleId="2c">
    <w:name w:val="Обычный2"/>
    <w:uiPriority w:val="99"/>
    <w:rsid w:val="00B1300C"/>
    <w:pPr>
      <w:widowControl w:val="0"/>
      <w:spacing w:line="260" w:lineRule="auto"/>
      <w:ind w:left="40"/>
    </w:pPr>
    <w:rPr>
      <w:sz w:val="22"/>
    </w:rPr>
  </w:style>
  <w:style w:type="character" w:customStyle="1" w:styleId="3c">
    <w:name w:val="Знак Знак3"/>
    <w:uiPriority w:val="99"/>
    <w:rsid w:val="00B1300C"/>
    <w:rPr>
      <w:rFonts w:cs="Times New Roman"/>
      <w:sz w:val="26"/>
      <w:lang w:val="ru-RU" w:eastAsia="ru-RU" w:bidi="ar-SA"/>
    </w:rPr>
  </w:style>
  <w:style w:type="character" w:customStyle="1" w:styleId="FontStyle52">
    <w:name w:val="Font Style52"/>
    <w:rsid w:val="00B1300C"/>
    <w:rPr>
      <w:rFonts w:ascii="Times New Roman" w:hAnsi="Times New Roman" w:cs="Times New Roman"/>
      <w:sz w:val="22"/>
      <w:szCs w:val="22"/>
    </w:rPr>
  </w:style>
  <w:style w:type="character" w:customStyle="1" w:styleId="FontStyle72">
    <w:name w:val="Font Style72"/>
    <w:uiPriority w:val="99"/>
    <w:rsid w:val="00B1300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35">
    <w:name w:val="Font Style35"/>
    <w:rsid w:val="00B1300C"/>
    <w:rPr>
      <w:rFonts w:ascii="Times New Roman" w:hAnsi="Times New Roman" w:cs="Times New Roman"/>
      <w:sz w:val="22"/>
      <w:szCs w:val="22"/>
    </w:rPr>
  </w:style>
  <w:style w:type="character" w:styleId="afff8">
    <w:name w:val="Emphasis"/>
    <w:uiPriority w:val="20"/>
    <w:qFormat/>
    <w:rsid w:val="00B130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3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C321D2A5FA91018ABB954170AA7A397A9BDFE079EF2F30BA57B8E4256E3A3DE8C0C0C67DCAD6C9Ek3C6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90BBE-52C7-40BD-9903-7D177A16B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2316</Words>
  <Characters>16554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SGCE</Company>
  <LinksUpToDate>false</LinksUpToDate>
  <CharactersWithSpaces>18833</CharactersWithSpaces>
  <SharedDoc>false</SharedDoc>
  <HLinks>
    <vt:vector size="6" baseType="variant"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consultantplus://offline/ref=CC321D2A5FA91018ABB954170AA7A397A9BDFE079EF2F30BA57B8E4256E3A3DE8C0C0C67DCAD6C9Ek3C6F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subject/>
  <dc:creator>drozdovya</dc:creator>
  <cp:keywords/>
  <cp:lastModifiedBy>Марина</cp:lastModifiedBy>
  <cp:revision>3</cp:revision>
  <cp:lastPrinted>2013-02-21T02:58:00Z</cp:lastPrinted>
  <dcterms:created xsi:type="dcterms:W3CDTF">2013-03-07T01:25:00Z</dcterms:created>
  <dcterms:modified xsi:type="dcterms:W3CDTF">2013-03-16T16:07:00Z</dcterms:modified>
</cp:coreProperties>
</file>